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32FDF9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C12400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241980A"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7A6DB1">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ADF40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7039AE">
              <w:rPr>
                <w:lang w:val="en-CA"/>
              </w:rPr>
              <w:t>0</w:t>
            </w:r>
            <w:r w:rsidR="0055508A">
              <w:rPr>
                <w:lang w:val="en-CA"/>
              </w:rPr>
              <w:t>204</w:t>
            </w:r>
            <w:r w:rsidR="006A0E5C" w:rsidRPr="006A0E5C">
              <w:rPr>
                <w:lang w:val="en-CA"/>
              </w:rPr>
              <w:t>-v</w:t>
            </w:r>
            <w:r w:rsidR="007039A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B68A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C6888A" w:rsidR="00E61DAC" w:rsidRPr="0055508A" w:rsidRDefault="00B57EEF" w:rsidP="009D7CE6">
            <w:pPr>
              <w:spacing w:before="60" w:after="60"/>
              <w:rPr>
                <w:b/>
                <w:szCs w:val="22"/>
                <w:lang w:val="fr-FR"/>
              </w:rPr>
            </w:pPr>
            <w:r w:rsidRPr="0055508A">
              <w:rPr>
                <w:b/>
                <w:szCs w:val="22"/>
                <w:lang w:val="fr-FR"/>
              </w:rPr>
              <w:t>AGH</w:t>
            </w:r>
            <w:proofErr w:type="gramStart"/>
            <w:r w:rsidRPr="0055508A">
              <w:rPr>
                <w:b/>
                <w:szCs w:val="22"/>
                <w:lang w:val="fr-FR"/>
              </w:rPr>
              <w:t>9:</w:t>
            </w:r>
            <w:proofErr w:type="gramEnd"/>
            <w:r w:rsidRPr="0055508A">
              <w:rPr>
                <w:b/>
                <w:szCs w:val="22"/>
                <w:lang w:val="fr-FR"/>
              </w:rPr>
              <w:t xml:space="preserve"> </w:t>
            </w:r>
            <w:r w:rsidR="0055508A" w:rsidRPr="0055508A">
              <w:rPr>
                <w:b/>
                <w:szCs w:val="22"/>
                <w:lang w:val="fr-FR"/>
              </w:rPr>
              <w:t>Optical lens correction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A3D56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8D778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5E2226" w:rsidR="00E61DAC" w:rsidRPr="005B217D" w:rsidRDefault="00B57EEF">
            <w:pPr>
              <w:spacing w:before="60" w:after="60"/>
              <w:rPr>
                <w:szCs w:val="22"/>
                <w:lang w:val="en-CA"/>
              </w:rPr>
            </w:pPr>
            <w:r>
              <w:rPr>
                <w:szCs w:val="22"/>
                <w:lang w:val="en-CA"/>
              </w:rPr>
              <w:t>Stephan Wenger</w:t>
            </w:r>
            <w:r>
              <w:rPr>
                <w:szCs w:val="22"/>
                <w:lang w:val="en-CA"/>
              </w:rPr>
              <w:br/>
              <w:t>Gilles Teniou</w:t>
            </w:r>
            <w:r w:rsidR="00E61DAC" w:rsidRPr="005B217D">
              <w:rPr>
                <w:szCs w:val="22"/>
                <w:lang w:val="en-CA"/>
              </w:rPr>
              <w:br/>
            </w:r>
          </w:p>
        </w:tc>
        <w:tc>
          <w:tcPr>
            <w:tcW w:w="900" w:type="dxa"/>
          </w:tcPr>
          <w:p w14:paraId="0140ECA2" w14:textId="63D98FE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0F73781" w:rsidR="00E61DAC" w:rsidRPr="005B217D" w:rsidRDefault="00E61DAC" w:rsidP="005952A5">
            <w:pPr>
              <w:spacing w:before="60" w:after="60"/>
              <w:rPr>
                <w:szCs w:val="22"/>
                <w:lang w:val="en-CA"/>
              </w:rPr>
            </w:pPr>
            <w:r w:rsidRPr="005B217D">
              <w:rPr>
                <w:szCs w:val="22"/>
                <w:lang w:val="en-CA"/>
              </w:rPr>
              <w:br/>
            </w:r>
            <w:r w:rsidR="00B57EEF">
              <w:rPr>
                <w:szCs w:val="22"/>
                <w:lang w:val="en-CA"/>
              </w:rPr>
              <w:t>{</w:t>
            </w:r>
            <w:proofErr w:type="gramStart"/>
            <w:r w:rsidR="00B57EEF">
              <w:rPr>
                <w:szCs w:val="22"/>
                <w:lang w:val="en-CA"/>
              </w:rPr>
              <w:t>swenge</w:t>
            </w:r>
            <w:r w:rsidR="002B16D9">
              <w:rPr>
                <w:szCs w:val="22"/>
                <w:lang w:val="en-CA"/>
              </w:rPr>
              <w:t>r</w:t>
            </w:r>
            <w:r w:rsidR="00B57EEF">
              <w:rPr>
                <w:szCs w:val="22"/>
                <w:lang w:val="en-CA"/>
              </w:rPr>
              <w:t>,teniou}@global.tencent.com</w:t>
            </w:r>
            <w:proofErr w:type="gramEnd"/>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BC865C" w:rsidR="00E61DAC" w:rsidRPr="005B217D" w:rsidRDefault="00B57EE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23883F2" w14:textId="5B7040EB" w:rsidR="00263398" w:rsidRPr="005B217D" w:rsidRDefault="002B16D9" w:rsidP="009234A5">
      <w:pPr>
        <w:rPr>
          <w:szCs w:val="22"/>
          <w:lang w:val="en-CA"/>
        </w:rPr>
      </w:pPr>
      <w:r>
        <w:rPr>
          <w:szCs w:val="22"/>
          <w:lang w:val="en-CA"/>
        </w:rPr>
        <w:t>Action cameras are more and more used in content acquisition, either targeting professional productions or consumer markets. Many of them have capabilities to capture scenes with a wider angle – field of view – than the conventional linear mode. Some of them even have fisheye capture capabilities resulting in longer depth of field. This contribution proposes to signal those camera and lenses parameters to enable the correction of the images to the rectilinear mode</w:t>
      </w:r>
      <w:r w:rsidR="00054144">
        <w:rPr>
          <w:lang w:val="en-CA"/>
        </w:rPr>
        <w:t>.</w:t>
      </w:r>
    </w:p>
    <w:p w14:paraId="73C4B9D6" w14:textId="77777777" w:rsidR="002B16D9" w:rsidRPr="00932ECF" w:rsidRDefault="002B16D9" w:rsidP="002B16D9">
      <w:pPr>
        <w:pStyle w:val="Titre1"/>
        <w:rPr>
          <w:lang w:val="en-CA"/>
        </w:rPr>
      </w:pPr>
      <w:r w:rsidRPr="00932ECF">
        <w:rPr>
          <w:lang w:val="en-CA"/>
        </w:rPr>
        <w:t>Problem statement</w:t>
      </w:r>
    </w:p>
    <w:p w14:paraId="5D1A3350" w14:textId="77777777" w:rsidR="002B16D9" w:rsidRDefault="002B16D9" w:rsidP="002B16D9">
      <w:pPr>
        <w:pStyle w:val="Titre2"/>
      </w:pPr>
      <w:r>
        <w:t>Ultra wide angle and fisheye cameras characteristics</w:t>
      </w:r>
    </w:p>
    <w:p w14:paraId="512F73EE" w14:textId="77777777" w:rsidR="002B16D9" w:rsidRDefault="002B16D9" w:rsidP="002B16D9">
      <w:pPr>
        <w:rPr>
          <w:szCs w:val="22"/>
          <w:lang w:val="en-CA"/>
        </w:rPr>
      </w:pPr>
      <w:r>
        <w:rPr>
          <w:szCs w:val="22"/>
          <w:lang w:val="en-CA"/>
        </w:rPr>
        <w:t>The</w:t>
      </w:r>
      <w:r w:rsidRPr="001D43AF">
        <w:rPr>
          <w:szCs w:val="22"/>
          <w:lang w:val="en-CA"/>
        </w:rPr>
        <w:t xml:space="preserve"> Fisheye lenses have an extremely wide field of view, often exceeding 180 degrees</w:t>
      </w:r>
      <w:r>
        <w:rPr>
          <w:szCs w:val="22"/>
          <w:lang w:val="en-CA"/>
        </w:rPr>
        <w:t xml:space="preserve">. </w:t>
      </w:r>
      <w:r w:rsidRPr="001D43AF">
        <w:rPr>
          <w:szCs w:val="22"/>
          <w:lang w:val="en-CA"/>
        </w:rPr>
        <w:t>They capture a spherical or hemispherical view, including a significant amount of distortion.</w:t>
      </w:r>
      <w:r>
        <w:rPr>
          <w:szCs w:val="22"/>
          <w:lang w:val="en-CA"/>
        </w:rPr>
        <w:t xml:space="preserve"> Such a</w:t>
      </w:r>
      <w:r w:rsidRPr="001D43AF">
        <w:rPr>
          <w:szCs w:val="22"/>
          <w:lang w:val="en-CA"/>
        </w:rPr>
        <w:t xml:space="preserve"> distortion result</w:t>
      </w:r>
      <w:r>
        <w:rPr>
          <w:szCs w:val="22"/>
          <w:lang w:val="en-CA"/>
        </w:rPr>
        <w:t>s</w:t>
      </w:r>
      <w:r w:rsidRPr="001D43AF">
        <w:rPr>
          <w:szCs w:val="22"/>
          <w:lang w:val="en-CA"/>
        </w:rPr>
        <w:t xml:space="preserve"> in either barrel distortion (outward curvature) or pincushion distortion (inward curvature) near the edges of the frame.</w:t>
      </w:r>
      <w:r>
        <w:rPr>
          <w:szCs w:val="22"/>
          <w:lang w:val="en-CA"/>
        </w:rPr>
        <w:t xml:space="preserve"> </w:t>
      </w:r>
      <w:r w:rsidRPr="001D43AF">
        <w:rPr>
          <w:szCs w:val="22"/>
          <w:lang w:val="en-CA"/>
        </w:rPr>
        <w:t xml:space="preserve">Fisheye lenses </w:t>
      </w:r>
      <w:r>
        <w:rPr>
          <w:szCs w:val="22"/>
          <w:lang w:val="en-CA"/>
        </w:rPr>
        <w:t xml:space="preserve">also </w:t>
      </w:r>
      <w:r w:rsidRPr="001D43AF">
        <w:rPr>
          <w:szCs w:val="22"/>
          <w:lang w:val="en-CA"/>
        </w:rPr>
        <w:t>typically have very short focal lengths.</w:t>
      </w:r>
      <w:r>
        <w:rPr>
          <w:szCs w:val="22"/>
          <w:lang w:val="en-CA"/>
        </w:rPr>
        <w:t xml:space="preserve"> The shorter the focal length, the greater potential depth of field.</w:t>
      </w:r>
    </w:p>
    <w:p w14:paraId="247F5292" w14:textId="77777777" w:rsidR="002B16D9" w:rsidRPr="001D43AF" w:rsidRDefault="002B16D9" w:rsidP="002B16D9">
      <w:pPr>
        <w:rPr>
          <w:szCs w:val="22"/>
          <w:lang w:val="en-CA"/>
        </w:rPr>
      </w:pPr>
      <w:r w:rsidRPr="001D43AF">
        <w:rPr>
          <w:szCs w:val="22"/>
          <w:lang w:val="en-CA"/>
        </w:rPr>
        <w:t xml:space="preserve">Ultra-wide-angle lenses have </w:t>
      </w:r>
      <w:r>
        <w:rPr>
          <w:szCs w:val="22"/>
          <w:lang w:val="en-CA"/>
        </w:rPr>
        <w:t xml:space="preserve">also </w:t>
      </w:r>
      <w:r w:rsidRPr="001D43AF">
        <w:rPr>
          <w:szCs w:val="22"/>
          <w:lang w:val="en-CA"/>
        </w:rPr>
        <w:t>a wide field of view but do not typically reach the extreme degrees of coverage seen in fisheye lenses. They usually provide a field of view between 90 degrees and 120 degrees.</w:t>
      </w:r>
    </w:p>
    <w:p w14:paraId="438F6E1A" w14:textId="77777777" w:rsidR="002B16D9" w:rsidRPr="004D2217" w:rsidRDefault="002B16D9" w:rsidP="002B16D9">
      <w:pPr>
        <w:jc w:val="center"/>
      </w:pPr>
      <w:r>
        <w:fldChar w:fldCharType="begin"/>
      </w:r>
      <w:r>
        <w:instrText xml:space="preserve"> INCLUDEPICTURE "/Users/mac-gt-pro/Library/Group Containers/UBF8T346G9.ms/WebArchiveCopyPasteTempFiles/com.microsoft.Word/7c2a8srcl2r31.png" \* MERGEFORMATINET </w:instrText>
      </w:r>
      <w:r>
        <w:fldChar w:fldCharType="separate"/>
      </w:r>
      <w:r>
        <w:rPr>
          <w:noProof/>
        </w:rPr>
        <w:drawing>
          <wp:inline distT="0" distB="0" distL="0" distR="0" wp14:anchorId="4FA568FC" wp14:editId="17B97BF1">
            <wp:extent cx="4792289" cy="1980260"/>
            <wp:effectExtent l="0" t="0" r="0" b="1270"/>
            <wp:docPr id="1680861204" name="Image 1" descr="HONOR 9X PRO] Super Wide Angle Mode 120º Field View vs Normal Mode : r/Hon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NOR 9X PRO] Super Wide Angle Mode 120º Field View vs Normal Mode : r/Honor"/>
                    <pic:cNvPicPr>
                      <a:picLocks noChangeAspect="1" noChangeArrowheads="1"/>
                    </pic:cNvPicPr>
                  </pic:nvPicPr>
                  <pic:blipFill rotWithShape="1">
                    <a:blip r:embed="rId9">
                      <a:extLst>
                        <a:ext uri="{28A0092B-C50C-407E-A947-70E740481C1C}">
                          <a14:useLocalDpi xmlns:a14="http://schemas.microsoft.com/office/drawing/2010/main" val="0"/>
                        </a:ext>
                      </a:extLst>
                    </a:blip>
                    <a:srcRect t="5094" b="7795"/>
                    <a:stretch/>
                  </pic:blipFill>
                  <pic:spPr bwMode="auto">
                    <a:xfrm>
                      <a:off x="0" y="0"/>
                      <a:ext cx="4811091" cy="1988029"/>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p w14:paraId="707FA4B9" w14:textId="77777777" w:rsidR="002B16D9" w:rsidRDefault="002B16D9" w:rsidP="002B16D9">
      <w:pPr>
        <w:rPr>
          <w:szCs w:val="22"/>
          <w:lang w:val="en-CA"/>
        </w:rPr>
      </w:pPr>
    </w:p>
    <w:p w14:paraId="6BDF3FC5" w14:textId="4F645FC8" w:rsidR="002B16D9" w:rsidRDefault="002B16D9" w:rsidP="002B16D9">
      <w:pPr>
        <w:rPr>
          <w:szCs w:val="22"/>
          <w:lang w:val="en-CA"/>
        </w:rPr>
      </w:pPr>
      <w:r>
        <w:rPr>
          <w:szCs w:val="22"/>
          <w:lang w:val="en-CA"/>
        </w:rPr>
        <w:t xml:space="preserve">Although many action cameras have a linear mode for capturing a scene without distorsion, it remains a post-processing step on the captured picture with a native </w:t>
      </w:r>
      <w:r w:rsidR="00180A07">
        <w:rPr>
          <w:szCs w:val="22"/>
          <w:lang w:val="en-CA"/>
        </w:rPr>
        <w:t>wide-angle</w:t>
      </w:r>
      <w:r>
        <w:rPr>
          <w:szCs w:val="22"/>
          <w:lang w:val="en-CA"/>
        </w:rPr>
        <w:t xml:space="preserve"> lens</w:t>
      </w:r>
      <w:r w:rsidR="0055508A">
        <w:rPr>
          <w:szCs w:val="22"/>
          <w:lang w:val="en-CA"/>
        </w:rPr>
        <w:t xml:space="preserve"> as shown in the figure below:</w:t>
      </w:r>
    </w:p>
    <w:p w14:paraId="27BFE44F" w14:textId="52AB2C86" w:rsidR="0055508A" w:rsidRDefault="0055508A" w:rsidP="0055508A">
      <w:pPr>
        <w:jc w:val="center"/>
        <w:rPr>
          <w:szCs w:val="22"/>
          <w:lang w:val="en-CA"/>
        </w:rPr>
      </w:pPr>
      <w:r>
        <w:rPr>
          <w:noProof/>
          <w:szCs w:val="22"/>
          <w:lang w:val="en-CA"/>
        </w:rPr>
        <w:lastRenderedPageBreak/>
        <w:drawing>
          <wp:inline distT="0" distB="0" distL="0" distR="0" wp14:anchorId="0BD7EA73" wp14:editId="21C3BAE0">
            <wp:extent cx="5209251" cy="3207543"/>
            <wp:effectExtent l="0" t="0" r="0" b="5715"/>
            <wp:docPr id="1787130554" name="Image 1" descr="Une image contenant texte, croquis, diagram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130554" name="Image 1" descr="Une image contenant texte, croquis, diagramme, conception&#10;&#10;Description générée automatiquemen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57050" cy="3236975"/>
                    </a:xfrm>
                    <a:prstGeom prst="rect">
                      <a:avLst/>
                    </a:prstGeom>
                  </pic:spPr>
                </pic:pic>
              </a:graphicData>
            </a:graphic>
          </wp:inline>
        </w:drawing>
      </w:r>
    </w:p>
    <w:p w14:paraId="6E9E5E6D" w14:textId="77777777" w:rsidR="002B16D9" w:rsidRDefault="002B16D9" w:rsidP="002B16D9">
      <w:pPr>
        <w:rPr>
          <w:szCs w:val="22"/>
          <w:lang w:val="en-CA"/>
        </w:rPr>
      </w:pPr>
      <w:r>
        <w:rPr>
          <w:szCs w:val="22"/>
          <w:lang w:val="en-CA"/>
        </w:rPr>
        <w:t xml:space="preserve">In content authoring, when post processing is needed (e.g., color and contrast calibration, transition insertion, video effects…) it is usually better to operate on the native video instead of a post-processed version. </w:t>
      </w:r>
    </w:p>
    <w:p w14:paraId="4C997129" w14:textId="77777777" w:rsidR="002B16D9" w:rsidRDefault="002B16D9" w:rsidP="002B16D9">
      <w:pPr>
        <w:rPr>
          <w:szCs w:val="22"/>
          <w:lang w:val="en-CA"/>
        </w:rPr>
      </w:pPr>
      <w:r>
        <w:rPr>
          <w:szCs w:val="22"/>
          <w:lang w:val="en-CA"/>
        </w:rPr>
        <w:t>Lens distorsion parameters are then needed to be transmitted (when known) so that correction can be done on the last stage.</w:t>
      </w:r>
    </w:p>
    <w:p w14:paraId="35970B96" w14:textId="77777777" w:rsidR="002B16D9" w:rsidRPr="001F7FB0" w:rsidRDefault="002B16D9" w:rsidP="002B16D9">
      <w:pPr>
        <w:pStyle w:val="Titre2"/>
      </w:pPr>
      <w:r>
        <w:t>Radial lens distortion</w:t>
      </w:r>
    </w:p>
    <w:p w14:paraId="7EA43D39" w14:textId="77777777" w:rsidR="002B16D9" w:rsidRDefault="002B16D9" w:rsidP="002B16D9">
      <w:r>
        <w:t xml:space="preserve">The </w:t>
      </w:r>
      <w:r w:rsidRPr="008E7BB3">
        <w:t xml:space="preserve">radial distortion </w:t>
      </w:r>
      <w:r>
        <w:t>introducted by wide angle optics can be corrected with various correction models. Those models express the relation between the distance of a point (pixel) from the focal point (usually the center of the image) in the distorted image (noted r</w:t>
      </w:r>
      <w:r w:rsidRPr="00C721E6">
        <w:rPr>
          <w:vertAlign w:val="subscript"/>
        </w:rPr>
        <w:t>d</w:t>
      </w:r>
      <w:r>
        <w:t>) and in the undsitorted image (noted r</w:t>
      </w:r>
      <w:r w:rsidRPr="00C721E6">
        <w:rPr>
          <w:vertAlign w:val="subscript"/>
        </w:rPr>
        <w:t>u</w:t>
      </w:r>
      <w:r>
        <w:t>) as illustrated bellow:</w:t>
      </w:r>
    </w:p>
    <w:p w14:paraId="7DCDBBB3" w14:textId="77777777" w:rsidR="002B16D9" w:rsidRDefault="002B16D9" w:rsidP="002B16D9">
      <w:pPr>
        <w:pStyle w:val="NormalWeb"/>
        <w:spacing w:before="0" w:beforeAutospacing="0" w:after="150" w:afterAutospacing="0"/>
        <w:jc w:val="center"/>
      </w:pPr>
      <w:r>
        <w:fldChar w:fldCharType="begin"/>
      </w:r>
      <w:r w:rsidRPr="00C721E6">
        <w:rPr>
          <w:lang w:val="en-US"/>
        </w:rPr>
        <w:instrText xml:space="preserve"> INCLUDEPICTURE "/Users/mac-gt-pro/Library/Group Containers/UBF8T346G9.ms/WebArchiveCopyPasteTempFiles/com.microsoft.Word/3tSYq.png" \* MERGEFORMATINET </w:instrText>
      </w:r>
      <w:r>
        <w:fldChar w:fldCharType="separate"/>
      </w:r>
      <w:r>
        <w:rPr>
          <w:noProof/>
        </w:rPr>
        <w:drawing>
          <wp:inline distT="0" distB="0" distL="0" distR="0" wp14:anchorId="41D491B6" wp14:editId="12E6BFB2">
            <wp:extent cx="3000942" cy="1284694"/>
            <wp:effectExtent l="0" t="0" r="0" b="0"/>
            <wp:docPr id="242613928" name="Image 1" descr="enter image description 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er image description here"/>
                    <pic:cNvPicPr>
                      <a:picLocks noChangeAspect="1" noChangeArrowheads="1"/>
                    </pic:cNvPicPr>
                  </pic:nvPicPr>
                  <pic:blipFill rotWithShape="1">
                    <a:blip r:embed="rId11">
                      <a:extLst>
                        <a:ext uri="{28A0092B-C50C-407E-A947-70E740481C1C}">
                          <a14:useLocalDpi xmlns:a14="http://schemas.microsoft.com/office/drawing/2010/main"/>
                        </a:ext>
                      </a:extLst>
                    </a:blip>
                    <a:srcRect/>
                    <a:stretch/>
                  </pic:blipFill>
                  <pic:spPr bwMode="auto">
                    <a:xfrm>
                      <a:off x="0" y="0"/>
                      <a:ext cx="3006309" cy="1286992"/>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p w14:paraId="58A6B5F1" w14:textId="77777777" w:rsidR="002B16D9" w:rsidRDefault="002B16D9" w:rsidP="002B16D9">
      <w:r>
        <w:t>Among the most popular models some of them are:</w:t>
      </w:r>
    </w:p>
    <w:p w14:paraId="0E9EB865" w14:textId="77777777" w:rsidR="002B16D9" w:rsidRPr="00DA7812" w:rsidRDefault="002B16D9" w:rsidP="002B16D9">
      <w:pPr>
        <w:pStyle w:val="Paragraphedeliste"/>
        <w:numPr>
          <w:ilvl w:val="0"/>
          <w:numId w:val="18"/>
        </w:numPr>
      </w:pPr>
      <w:r w:rsidRPr="00DA7812">
        <w:rPr>
          <w:b/>
          <w:bCs/>
        </w:rPr>
        <w:t>The Poly3 model</w:t>
      </w:r>
      <w:r w:rsidRPr="00DA7812">
        <w:t xml:space="preserve"> is a 3</w:t>
      </w:r>
      <w:r w:rsidRPr="00DA7812">
        <w:rPr>
          <w:vertAlign w:val="superscript"/>
        </w:rPr>
        <w:t>rd</w:t>
      </w:r>
      <w:r w:rsidRPr="00DA7812">
        <w:t xml:space="preserve"> order polynomial model, defined as:</w:t>
      </w:r>
      <w:r w:rsidRPr="00DA7812">
        <w:rPr>
          <w:rStyle w:val="apple-converted-space"/>
          <w:rFonts w:ascii="Roboto" w:hAnsi="Roboto"/>
          <w:color w:val="000000"/>
          <w:sz w:val="21"/>
          <w:szCs w:val="21"/>
        </w:rPr>
        <w:t> </w:t>
      </w:r>
    </w:p>
    <w:p w14:paraId="17D9C892" w14:textId="363B5D3D" w:rsidR="007B0944" w:rsidRPr="00000BE7" w:rsidRDefault="007B0944" w:rsidP="00000BE7">
      <w:pPr>
        <w:pStyle w:val="Equation"/>
        <w:tabs>
          <w:tab w:val="left" w:pos="1170"/>
          <w:tab w:val="left" w:pos="1890"/>
        </w:tabs>
        <w:ind w:left="794"/>
        <w:rPr>
          <w:bCs/>
          <w:sz w:val="20"/>
          <w:lang w:val="fr-FR"/>
        </w:rPr>
      </w:pPr>
      <w:r w:rsidRPr="007B0944">
        <w:rPr>
          <w:bCs/>
          <w:sz w:val="20"/>
          <w:lang w:val="fr-FR"/>
        </w:rPr>
        <w:t>r</w:t>
      </w:r>
      <w:r w:rsidRPr="007B0944">
        <w:rPr>
          <w:bCs/>
          <w:sz w:val="20"/>
          <w:vertAlign w:val="subscript"/>
          <w:lang w:val="fr-FR"/>
        </w:rPr>
        <w:t>d</w:t>
      </w:r>
      <w:r w:rsidRPr="007B0944">
        <w:rPr>
          <w:sz w:val="20"/>
          <w:lang w:val="fr-FR"/>
        </w:rPr>
        <w:t xml:space="preserve"> = r</w:t>
      </w:r>
      <w:r w:rsidRPr="007B0944">
        <w:rPr>
          <w:sz w:val="20"/>
          <w:vertAlign w:val="subscript"/>
          <w:lang w:val="fr-FR"/>
        </w:rPr>
        <w:t>u</w:t>
      </w:r>
      <w:r w:rsidRPr="007B0944">
        <w:rPr>
          <w:sz w:val="20"/>
          <w:lang w:val="fr-FR"/>
        </w:rPr>
        <w:t xml:space="preserve"> </w:t>
      </w:r>
      <w:r>
        <w:rPr>
          <w:sz w:val="20"/>
          <w:lang w:val="fr-FR"/>
        </w:rPr>
        <w:t>*</w:t>
      </w:r>
      <w:r w:rsidRPr="007B0944">
        <w:rPr>
          <w:sz w:val="20"/>
          <w:lang w:val="fr-FR"/>
        </w:rPr>
        <w:t xml:space="preserve"> </w:t>
      </w:r>
      <w:proofErr w:type="gramStart"/>
      <w:r w:rsidRPr="007B0944">
        <w:rPr>
          <w:sz w:val="20"/>
          <w:lang w:val="fr-FR"/>
        </w:rPr>
        <w:t xml:space="preserve">( </w:t>
      </w:r>
      <w:r>
        <w:rPr>
          <w:bCs/>
          <w:sz w:val="20"/>
          <w:lang w:val="fr-FR"/>
        </w:rPr>
        <w:t>1</w:t>
      </w:r>
      <w:proofErr w:type="gramEnd"/>
      <w:r w:rsidRPr="007B0944">
        <w:rPr>
          <w:bCs/>
          <w:sz w:val="20"/>
          <w:lang w:val="fr-FR"/>
        </w:rPr>
        <w:t xml:space="preserve"> </w:t>
      </w:r>
      <w:r w:rsidRPr="007B0944">
        <w:rPr>
          <w:sz w:val="20"/>
          <w:lang w:val="fr-FR"/>
        </w:rPr>
        <w:t>−</w:t>
      </w:r>
      <w:r>
        <w:rPr>
          <w:sz w:val="20"/>
          <w:lang w:val="fr-FR"/>
        </w:rPr>
        <w:t xml:space="preserve">  k</w:t>
      </w:r>
      <w:r w:rsidRPr="007B0944">
        <w:rPr>
          <w:sz w:val="20"/>
          <w:vertAlign w:val="subscript"/>
          <w:lang w:val="fr-FR"/>
        </w:rPr>
        <w:t>1</w:t>
      </w:r>
      <w:r>
        <w:rPr>
          <w:sz w:val="20"/>
          <w:lang w:val="fr-FR"/>
        </w:rPr>
        <w:t xml:space="preserve"> + k</w:t>
      </w:r>
      <w:r w:rsidRPr="007B0944">
        <w:rPr>
          <w:sz w:val="20"/>
          <w:vertAlign w:val="subscript"/>
          <w:lang w:val="fr-FR"/>
        </w:rPr>
        <w:t>1</w:t>
      </w:r>
      <w:r>
        <w:rPr>
          <w:sz w:val="20"/>
          <w:vertAlign w:val="subscript"/>
          <w:lang w:val="fr-FR"/>
        </w:rPr>
        <w:t xml:space="preserve"> </w:t>
      </w:r>
      <w:r>
        <w:rPr>
          <w:sz w:val="20"/>
          <w:lang w:val="fr-FR"/>
        </w:rPr>
        <w:t>* r</w:t>
      </w:r>
      <w:r w:rsidRPr="007B0944">
        <w:rPr>
          <w:sz w:val="20"/>
          <w:vertAlign w:val="subscript"/>
          <w:lang w:val="fr-FR"/>
        </w:rPr>
        <w:t>u</w:t>
      </w:r>
      <w:r>
        <w:rPr>
          <w:sz w:val="20"/>
          <w:vertAlign w:val="subscript"/>
          <w:lang w:val="fr-FR"/>
        </w:rPr>
        <w:t xml:space="preserve"> </w:t>
      </w:r>
      <w:r>
        <w:rPr>
          <w:sz w:val="20"/>
          <w:lang w:val="fr-FR"/>
        </w:rPr>
        <w:t>* r</w:t>
      </w:r>
      <w:r w:rsidRPr="007B0944">
        <w:rPr>
          <w:sz w:val="20"/>
          <w:vertAlign w:val="subscript"/>
          <w:lang w:val="fr-FR"/>
        </w:rPr>
        <w:t>u</w:t>
      </w:r>
      <w:r w:rsidRPr="007B0944">
        <w:rPr>
          <w:sz w:val="20"/>
          <w:lang w:val="fr-FR"/>
        </w:rPr>
        <w:t xml:space="preserve"> )</w:t>
      </w:r>
      <w:r w:rsidRPr="007B0944">
        <w:rPr>
          <w:sz w:val="20"/>
          <w:lang w:val="fr-FR"/>
        </w:rPr>
        <w:tab/>
      </w:r>
      <w:r w:rsidRPr="007B0944">
        <w:rPr>
          <w:sz w:val="20"/>
          <w:lang w:val="fr-FR"/>
        </w:rPr>
        <w:tab/>
        <w:t>(1</w:t>
      </w:r>
      <w:r w:rsidRPr="007B0944">
        <w:rPr>
          <w:sz w:val="20"/>
          <w:lang w:val="fr-FR"/>
        </w:rPr>
        <w:noBreakHyphen/>
        <w:t>1)</w:t>
      </w:r>
    </w:p>
    <w:p w14:paraId="49C0F5A1" w14:textId="1F482549" w:rsidR="002B16D9" w:rsidRDefault="002B16D9" w:rsidP="002B16D9">
      <w:r w:rsidRPr="007B0944">
        <w:rPr>
          <w:lang w:val="fr-FR"/>
        </w:rPr>
        <w:tab/>
      </w:r>
      <w:r>
        <w:t>With k</w:t>
      </w:r>
      <w:r w:rsidRPr="00CB14C3">
        <w:rPr>
          <w:vertAlign w:val="subscript"/>
        </w:rPr>
        <w:t>1</w:t>
      </w:r>
      <w:r>
        <w:t xml:space="preserve"> being the correction term. k</w:t>
      </w:r>
      <w:r w:rsidRPr="00CB14C3">
        <w:rPr>
          <w:vertAlign w:val="subscript"/>
        </w:rPr>
        <w:t>1</w:t>
      </w:r>
      <w:r>
        <w:t xml:space="preserve"> value is in the range [-1,1] with a default value of 0 (i.e., no distortion). When</w:t>
      </w:r>
      <w:r w:rsidRPr="00CB14C3">
        <w:t xml:space="preserve"> k</w:t>
      </w:r>
      <w:r w:rsidRPr="00180A07">
        <w:rPr>
          <w:vertAlign w:val="subscript"/>
        </w:rPr>
        <w:t>1</w:t>
      </w:r>
      <w:r w:rsidRPr="00CB14C3">
        <w:t xml:space="preserve"> &gt; 0 </w:t>
      </w:r>
      <w:r>
        <w:t>the</w:t>
      </w:r>
      <w:r w:rsidRPr="00CB14C3">
        <w:t xml:space="preserve"> barrel distortion </w:t>
      </w:r>
      <w:r>
        <w:t xml:space="preserve">is observed whereas </w:t>
      </w:r>
      <w:r w:rsidRPr="00CB14C3">
        <w:t>k</w:t>
      </w:r>
      <w:r w:rsidRPr="00180A07">
        <w:rPr>
          <w:vertAlign w:val="subscript"/>
        </w:rPr>
        <w:t>1</w:t>
      </w:r>
      <w:r w:rsidRPr="00CB14C3">
        <w:t xml:space="preserve"> &lt; 0 </w:t>
      </w:r>
      <w:r>
        <w:tab/>
        <w:t>corresponds to the</w:t>
      </w:r>
      <w:r w:rsidRPr="00CB14C3">
        <w:t xml:space="preserve"> pincushion</w:t>
      </w:r>
      <w:r>
        <w:t xml:space="preserve"> effect.</w:t>
      </w:r>
    </w:p>
    <w:p w14:paraId="0A9BF436" w14:textId="77777777" w:rsidR="002B16D9" w:rsidRPr="00DA7812" w:rsidRDefault="002B16D9" w:rsidP="002B16D9">
      <w:pPr>
        <w:pStyle w:val="Paragraphedeliste"/>
        <w:numPr>
          <w:ilvl w:val="0"/>
          <w:numId w:val="18"/>
        </w:numPr>
      </w:pPr>
      <w:r w:rsidRPr="00DA7812">
        <w:rPr>
          <w:b/>
          <w:bCs/>
        </w:rPr>
        <w:t>The Poly5 model</w:t>
      </w:r>
      <w:r w:rsidRPr="00DA7812">
        <w:t xml:space="preserve"> is the 5</w:t>
      </w:r>
      <w:r w:rsidRPr="00DA7812">
        <w:rPr>
          <w:vertAlign w:val="superscript"/>
        </w:rPr>
        <w:t>th</w:t>
      </w:r>
      <w:r w:rsidRPr="00DA7812">
        <w:t xml:space="preserve"> order polynomial model defined as:</w:t>
      </w:r>
    </w:p>
    <w:p w14:paraId="6BCD1DF2" w14:textId="1E74B9E4" w:rsidR="007B0944" w:rsidRPr="00000BE7" w:rsidRDefault="007B0944" w:rsidP="00000BE7">
      <w:pPr>
        <w:pStyle w:val="Equation"/>
        <w:tabs>
          <w:tab w:val="left" w:pos="1170"/>
          <w:tab w:val="left" w:pos="1890"/>
        </w:tabs>
        <w:ind w:left="794"/>
        <w:rPr>
          <w:bCs/>
          <w:sz w:val="20"/>
          <w:lang w:val="fr-FR"/>
        </w:rPr>
      </w:pPr>
      <w:r w:rsidRPr="007B0944">
        <w:rPr>
          <w:bCs/>
          <w:sz w:val="20"/>
          <w:lang w:val="fr-FR"/>
        </w:rPr>
        <w:t>r</w:t>
      </w:r>
      <w:r w:rsidRPr="007B0944">
        <w:rPr>
          <w:bCs/>
          <w:sz w:val="20"/>
          <w:vertAlign w:val="subscript"/>
          <w:lang w:val="fr-FR"/>
        </w:rPr>
        <w:t>d</w:t>
      </w:r>
      <w:r w:rsidRPr="007B0944">
        <w:rPr>
          <w:sz w:val="20"/>
          <w:lang w:val="fr-FR"/>
        </w:rPr>
        <w:t xml:space="preserve"> = r</w:t>
      </w:r>
      <w:r w:rsidRPr="007B0944">
        <w:rPr>
          <w:sz w:val="20"/>
          <w:vertAlign w:val="subscript"/>
          <w:lang w:val="fr-FR"/>
        </w:rPr>
        <w:t>u</w:t>
      </w:r>
      <w:r w:rsidRPr="007B0944">
        <w:rPr>
          <w:sz w:val="20"/>
          <w:lang w:val="fr-FR"/>
        </w:rPr>
        <w:t xml:space="preserve"> </w:t>
      </w:r>
      <w:r>
        <w:rPr>
          <w:sz w:val="20"/>
          <w:lang w:val="fr-FR"/>
        </w:rPr>
        <w:t>*</w:t>
      </w:r>
      <w:r w:rsidRPr="007B0944">
        <w:rPr>
          <w:sz w:val="20"/>
          <w:lang w:val="fr-FR"/>
        </w:rPr>
        <w:t xml:space="preserve"> </w:t>
      </w:r>
      <w:proofErr w:type="gramStart"/>
      <w:r w:rsidRPr="007B0944">
        <w:rPr>
          <w:sz w:val="20"/>
          <w:lang w:val="fr-FR"/>
        </w:rPr>
        <w:t xml:space="preserve">( </w:t>
      </w:r>
      <w:r>
        <w:rPr>
          <w:bCs/>
          <w:sz w:val="20"/>
          <w:lang w:val="fr-FR"/>
        </w:rPr>
        <w:t>1</w:t>
      </w:r>
      <w:proofErr w:type="gramEnd"/>
      <w:r w:rsidRPr="007B0944">
        <w:rPr>
          <w:bCs/>
          <w:sz w:val="20"/>
          <w:lang w:val="fr-FR"/>
        </w:rPr>
        <w:t xml:space="preserve"> </w:t>
      </w:r>
      <w:r w:rsidRPr="007B0944">
        <w:rPr>
          <w:sz w:val="20"/>
          <w:lang w:val="fr-FR"/>
        </w:rPr>
        <w:t>−</w:t>
      </w:r>
      <w:r>
        <w:rPr>
          <w:sz w:val="20"/>
          <w:lang w:val="fr-FR"/>
        </w:rPr>
        <w:t xml:space="preserve">  k</w:t>
      </w:r>
      <w:r w:rsidRPr="007B0944">
        <w:rPr>
          <w:sz w:val="20"/>
          <w:vertAlign w:val="subscript"/>
          <w:lang w:val="fr-FR"/>
        </w:rPr>
        <w:t>1</w:t>
      </w:r>
      <w:r>
        <w:rPr>
          <w:sz w:val="20"/>
          <w:lang w:val="fr-FR"/>
        </w:rPr>
        <w:t xml:space="preserve"> * r</w:t>
      </w:r>
      <w:r w:rsidRPr="00000BE7">
        <w:rPr>
          <w:sz w:val="20"/>
          <w:vertAlign w:val="subscript"/>
          <w:lang w:val="fr-FR"/>
        </w:rPr>
        <w:t>u</w:t>
      </w:r>
      <w:r>
        <w:rPr>
          <w:sz w:val="20"/>
          <w:lang w:val="fr-FR"/>
        </w:rPr>
        <w:t xml:space="preserve"> * r</w:t>
      </w:r>
      <w:r w:rsidRPr="00000BE7">
        <w:rPr>
          <w:sz w:val="20"/>
          <w:vertAlign w:val="subscript"/>
          <w:lang w:val="fr-FR"/>
        </w:rPr>
        <w:t>u</w:t>
      </w:r>
      <w:r>
        <w:rPr>
          <w:sz w:val="20"/>
          <w:lang w:val="fr-FR"/>
        </w:rPr>
        <w:t xml:space="preserve"> + k</w:t>
      </w:r>
      <w:r>
        <w:rPr>
          <w:sz w:val="20"/>
          <w:vertAlign w:val="subscript"/>
          <w:lang w:val="fr-FR"/>
        </w:rPr>
        <w:t xml:space="preserve">2 </w:t>
      </w:r>
      <w:r>
        <w:rPr>
          <w:sz w:val="20"/>
          <w:lang w:val="fr-FR"/>
        </w:rPr>
        <w:t>* r</w:t>
      </w:r>
      <w:r w:rsidRPr="007B0944">
        <w:rPr>
          <w:sz w:val="20"/>
          <w:vertAlign w:val="subscript"/>
          <w:lang w:val="fr-FR"/>
        </w:rPr>
        <w:t>u</w:t>
      </w:r>
      <w:r>
        <w:rPr>
          <w:sz w:val="20"/>
          <w:vertAlign w:val="subscript"/>
          <w:lang w:val="fr-FR"/>
        </w:rPr>
        <w:t xml:space="preserve"> </w:t>
      </w:r>
      <w:r>
        <w:rPr>
          <w:sz w:val="20"/>
          <w:lang w:val="fr-FR"/>
        </w:rPr>
        <w:t>* r</w:t>
      </w:r>
      <w:r w:rsidRPr="007B0944">
        <w:rPr>
          <w:sz w:val="20"/>
          <w:vertAlign w:val="subscript"/>
          <w:lang w:val="fr-FR"/>
        </w:rPr>
        <w:t>u</w:t>
      </w:r>
      <w:r>
        <w:rPr>
          <w:sz w:val="20"/>
          <w:lang w:val="fr-FR"/>
        </w:rPr>
        <w:t>* r</w:t>
      </w:r>
      <w:r w:rsidRPr="007B0944">
        <w:rPr>
          <w:sz w:val="20"/>
          <w:vertAlign w:val="subscript"/>
          <w:lang w:val="fr-FR"/>
        </w:rPr>
        <w:t>u</w:t>
      </w:r>
      <w:r>
        <w:rPr>
          <w:sz w:val="20"/>
          <w:lang w:val="fr-FR"/>
        </w:rPr>
        <w:t>* r</w:t>
      </w:r>
      <w:r w:rsidRPr="007B0944">
        <w:rPr>
          <w:sz w:val="20"/>
          <w:vertAlign w:val="subscript"/>
          <w:lang w:val="fr-FR"/>
        </w:rPr>
        <w:t>u</w:t>
      </w:r>
      <w:r w:rsidRPr="007B0944">
        <w:rPr>
          <w:sz w:val="20"/>
          <w:lang w:val="fr-FR"/>
        </w:rPr>
        <w:t xml:space="preserve"> )</w:t>
      </w:r>
      <w:r w:rsidRPr="007B0944">
        <w:rPr>
          <w:sz w:val="20"/>
          <w:lang w:val="fr-FR"/>
        </w:rPr>
        <w:tab/>
      </w:r>
      <w:r w:rsidRPr="007B0944">
        <w:rPr>
          <w:sz w:val="20"/>
          <w:lang w:val="fr-FR"/>
        </w:rPr>
        <w:tab/>
        <w:t>(1</w:t>
      </w:r>
      <w:r w:rsidRPr="007B0944">
        <w:rPr>
          <w:sz w:val="20"/>
          <w:lang w:val="fr-FR"/>
        </w:rPr>
        <w:noBreakHyphen/>
      </w:r>
      <w:r>
        <w:rPr>
          <w:sz w:val="20"/>
          <w:lang w:val="fr-FR"/>
        </w:rPr>
        <w:t>2</w:t>
      </w:r>
      <w:r w:rsidRPr="007B0944">
        <w:rPr>
          <w:sz w:val="20"/>
          <w:lang w:val="fr-FR"/>
        </w:rPr>
        <w:t>)</w:t>
      </w:r>
    </w:p>
    <w:p w14:paraId="04BC450B" w14:textId="51CE79C7" w:rsidR="00180A07" w:rsidRDefault="002B16D9" w:rsidP="002B16D9">
      <w:r w:rsidRPr="007B0944">
        <w:rPr>
          <w:lang w:val="fr-FR"/>
        </w:rPr>
        <w:lastRenderedPageBreak/>
        <w:tab/>
      </w:r>
      <w:r>
        <w:t>With k</w:t>
      </w:r>
      <w:r w:rsidRPr="00CB14C3">
        <w:rPr>
          <w:vertAlign w:val="subscript"/>
        </w:rPr>
        <w:t>1</w:t>
      </w:r>
      <w:r w:rsidRPr="00CB14C3">
        <w:t xml:space="preserve"> being the quadratic correction</w:t>
      </w:r>
      <w:r>
        <w:t xml:space="preserve"> term, k</w:t>
      </w:r>
      <w:r w:rsidRPr="00DA7812">
        <w:rPr>
          <w:vertAlign w:val="subscript"/>
        </w:rPr>
        <w:t>2</w:t>
      </w:r>
      <w:r>
        <w:t xml:space="preserve"> being the double quadratic term. k</w:t>
      </w:r>
      <w:r w:rsidRPr="00CB14C3">
        <w:rPr>
          <w:vertAlign w:val="subscript"/>
        </w:rPr>
        <w:t>1</w:t>
      </w:r>
      <w:r>
        <w:t xml:space="preserve"> and k</w:t>
      </w:r>
      <w:r w:rsidRPr="00CB14C3">
        <w:rPr>
          <w:vertAlign w:val="subscript"/>
        </w:rPr>
        <w:t>2</w:t>
      </w:r>
      <w:r>
        <w:t xml:space="preserve"> </w:t>
      </w:r>
      <w:r>
        <w:tab/>
        <w:t>values range in [-1,1] with a default value of 0 (i.e., no distortion).</w:t>
      </w:r>
    </w:p>
    <w:p w14:paraId="408C6706" w14:textId="77777777" w:rsidR="00000BE7" w:rsidRDefault="00000BE7" w:rsidP="002B16D9"/>
    <w:p w14:paraId="0543AF09" w14:textId="5D59DC6E" w:rsidR="002B16D9" w:rsidRDefault="002B16D9" w:rsidP="002B16D9">
      <w:r>
        <w:t>With the transmission of the above parameters, the video can be corrected with post filters such that the "lenscorrection" filter from ffmpeg</w:t>
      </w:r>
      <w:r w:rsidR="009339B2">
        <w:t xml:space="preserve"> </w:t>
      </w:r>
      <w:r>
        <w:t>[</w:t>
      </w:r>
      <w:r w:rsidR="009339B2">
        <w:t>1</w:t>
      </w:r>
      <w:r>
        <w:t>].</w:t>
      </w:r>
    </w:p>
    <w:p w14:paraId="7AB5DF4E" w14:textId="18E0AAD3" w:rsidR="009339B2" w:rsidRDefault="009339B2" w:rsidP="002B16D9">
      <w:r>
        <w:t>The identification of the parameters usually requires a lens calibration but those from the most popular cameras can be found in the lensfun database [2].</w:t>
      </w:r>
    </w:p>
    <w:p w14:paraId="0F37731C" w14:textId="18EC03B0" w:rsidR="007A6DB1" w:rsidRPr="008E7BB3" w:rsidRDefault="001D7F6E" w:rsidP="002B16D9">
      <w:r>
        <w:tab/>
      </w:r>
      <w:r w:rsidR="007A6DB1">
        <w:t xml:space="preserve">NOTE: It is proposed in the SEI message syntax to use a signed integer using a multiplication factor of 1000, since by experience, parameters </w:t>
      </w:r>
      <w:r>
        <w:t>are floats with 1/1000</w:t>
      </w:r>
      <w:r w:rsidRPr="001D7F6E">
        <w:rPr>
          <w:vertAlign w:val="superscript"/>
        </w:rPr>
        <w:t>th</w:t>
      </w:r>
      <w:r>
        <w:t xml:space="preserve"> precision. Other approaches may be chosen if found more appropriate by the group.</w:t>
      </w:r>
    </w:p>
    <w:p w14:paraId="109EA179" w14:textId="77777777" w:rsidR="002B16D9" w:rsidRPr="001F7FB0" w:rsidRDefault="002B16D9" w:rsidP="002B16D9">
      <w:pPr>
        <w:pStyle w:val="Titre2"/>
      </w:pPr>
      <w:r>
        <w:t>Chromatic aberration</w:t>
      </w:r>
    </w:p>
    <w:p w14:paraId="30A55116" w14:textId="77777777" w:rsidR="002B16D9" w:rsidRDefault="002B16D9" w:rsidP="002B16D9">
      <w:r>
        <w:rPr>
          <w:szCs w:val="22"/>
          <w:lang w:val="en-CA"/>
        </w:rPr>
        <w:t xml:space="preserve">Light is </w:t>
      </w:r>
      <w:r w:rsidRPr="003C700B">
        <w:t>electromagnetic radiation depending on</w:t>
      </w:r>
      <w:r>
        <w:t xml:space="preserve"> </w:t>
      </w:r>
      <w:r w:rsidRPr="003C700B">
        <w:t>its wavelength</w:t>
      </w:r>
      <w:r>
        <w:t>.</w:t>
      </w:r>
      <w:r w:rsidRPr="003C700B">
        <w:t xml:space="preserve"> </w:t>
      </w:r>
      <w:r>
        <w:t>C</w:t>
      </w:r>
      <w:r w:rsidRPr="003C700B">
        <w:t>olors light with</w:t>
      </w:r>
      <w:r>
        <w:t xml:space="preserve"> </w:t>
      </w:r>
      <w:r w:rsidRPr="003C700B">
        <w:t>a long wavelength appears red the</w:t>
      </w:r>
      <w:r>
        <w:t xml:space="preserve"> </w:t>
      </w:r>
      <w:r w:rsidRPr="003C700B">
        <w:t>shorter this wavelength gets it first</w:t>
      </w:r>
      <w:r>
        <w:t xml:space="preserve"> </w:t>
      </w:r>
      <w:r w:rsidRPr="003C700B">
        <w:t>becomes yellow then green then blue</w:t>
      </w:r>
      <w:r>
        <w:t xml:space="preserve"> </w:t>
      </w:r>
      <w:r w:rsidRPr="003C700B">
        <w:t>purple until we can't see it anymore</w:t>
      </w:r>
      <w:r>
        <w:t>. When going through the edge of the lens the rays are oriented to a different angle depending on their wavelenght, that is called diffraction as shown below:</w:t>
      </w:r>
    </w:p>
    <w:p w14:paraId="005BC700" w14:textId="73286D87" w:rsidR="002B16D9" w:rsidRDefault="002B16D9" w:rsidP="002B16D9">
      <w:pPr>
        <w:jc w:val="center"/>
      </w:pPr>
      <w:r>
        <w:fldChar w:fldCharType="begin"/>
      </w:r>
      <w:r>
        <w:instrText xml:space="preserve"> INCLUDEPICTURE "/Users/mac-gt-pro/Library/Group Containers/UBF8T346G9.ms/WebArchiveCopyPasteTempFiles/com.microsoft.Word/2560px-Chromatic_aberration_lens_diagram.svg.png" \* MERGEFORMATINET </w:instrText>
      </w:r>
      <w:r>
        <w:fldChar w:fldCharType="separate"/>
      </w:r>
      <w:r>
        <w:rPr>
          <w:noProof/>
        </w:rPr>
        <w:drawing>
          <wp:inline distT="0" distB="0" distL="0" distR="0" wp14:anchorId="36F2AC63" wp14:editId="16CC2177">
            <wp:extent cx="2626066" cy="1575078"/>
            <wp:effectExtent l="0" t="0" r="3175" b="0"/>
            <wp:docPr id="1937902012" name="Image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efin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45711" cy="1586861"/>
                    </a:xfrm>
                    <a:prstGeom prst="rect">
                      <a:avLst/>
                    </a:prstGeom>
                    <a:noFill/>
                    <a:ln>
                      <a:noFill/>
                    </a:ln>
                  </pic:spPr>
                </pic:pic>
              </a:graphicData>
            </a:graphic>
          </wp:inline>
        </w:drawing>
      </w:r>
      <w:r>
        <w:fldChar w:fldCharType="end"/>
      </w:r>
    </w:p>
    <w:p w14:paraId="5BEDEC1E" w14:textId="77777777" w:rsidR="002B16D9" w:rsidRDefault="002B16D9" w:rsidP="002B16D9">
      <w:pPr>
        <w:rPr>
          <w:szCs w:val="22"/>
          <w:lang w:val="en-CA"/>
        </w:rPr>
      </w:pPr>
      <w:r w:rsidRPr="00F3312D">
        <w:t xml:space="preserve">This effect is the cause </w:t>
      </w:r>
      <w:r>
        <w:t xml:space="preserve">of </w:t>
      </w:r>
      <w:r>
        <w:rPr>
          <w:szCs w:val="22"/>
          <w:lang w:val="en-CA"/>
        </w:rPr>
        <w:t xml:space="preserve">chromatic aberration, also known as </w:t>
      </w:r>
      <w:r w:rsidRPr="002D72A8">
        <w:rPr>
          <w:i/>
          <w:iCs/>
          <w:szCs w:val="22"/>
          <w:lang w:val="en-CA"/>
        </w:rPr>
        <w:t>color fringing</w:t>
      </w:r>
      <w:r>
        <w:rPr>
          <w:szCs w:val="22"/>
          <w:lang w:val="en-CA"/>
        </w:rPr>
        <w:t>, when the colors start to separate at the edges of a picture as illustrated below:</w:t>
      </w:r>
    </w:p>
    <w:p w14:paraId="51881FAD" w14:textId="77777777" w:rsidR="002B16D9" w:rsidRPr="00F3312D" w:rsidRDefault="002B16D9" w:rsidP="002B16D9">
      <w:pPr>
        <w:rPr>
          <w:szCs w:val="22"/>
          <w:lang w:val="en-CA"/>
        </w:rPr>
      </w:pPr>
    </w:p>
    <w:p w14:paraId="6E3423D6" w14:textId="77777777" w:rsidR="002B16D9" w:rsidRDefault="002B16D9" w:rsidP="002B16D9">
      <w:pPr>
        <w:jc w:val="center"/>
      </w:pPr>
      <w:r>
        <w:fldChar w:fldCharType="begin"/>
      </w:r>
      <w:r>
        <w:instrText xml:space="preserve"> INCLUDEPICTURE "https://upload.wikimedia.org/wikipedia/commons/thumb/6/66/Chromatic_aberration_%28comparison%29.jpg/220px-Chromatic_aberration_%28comparison%29.jpg" \* MERGEFORMATINET </w:instrText>
      </w:r>
      <w:r>
        <w:fldChar w:fldCharType="separate"/>
      </w:r>
      <w:r>
        <w:rPr>
          <w:noProof/>
        </w:rPr>
        <w:drawing>
          <wp:inline distT="0" distB="0" distL="0" distR="0" wp14:anchorId="302CA15B" wp14:editId="3B36F2B5">
            <wp:extent cx="2794000" cy="2238375"/>
            <wp:effectExtent l="0" t="0" r="0" b="0"/>
            <wp:docPr id="32747165" name="Image 2" descr="Une image contenant bâtiment, ciel, plein air, nuag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47165" name="Image 2" descr="Une image contenant bâtiment, ciel, plein air, nuage&#10;&#10;Description générée automatiquemen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4000" cy="2238375"/>
                    </a:xfrm>
                    <a:prstGeom prst="rect">
                      <a:avLst/>
                    </a:prstGeom>
                    <a:noFill/>
                    <a:ln>
                      <a:noFill/>
                    </a:ln>
                  </pic:spPr>
                </pic:pic>
              </a:graphicData>
            </a:graphic>
          </wp:inline>
        </w:drawing>
      </w:r>
      <w:r>
        <w:fldChar w:fldCharType="end"/>
      </w:r>
    </w:p>
    <w:p w14:paraId="614FA979" w14:textId="77777777" w:rsidR="002B16D9" w:rsidRDefault="002B16D9" w:rsidP="002B16D9"/>
    <w:p w14:paraId="482573FA" w14:textId="77777777" w:rsidR="002B16D9" w:rsidRDefault="002B16D9" w:rsidP="002B16D9">
      <w:r>
        <w:t xml:space="preserve">In this case </w:t>
      </w:r>
      <w:r>
        <w:rPr>
          <w:szCs w:val="22"/>
          <w:lang w:val="en-CA"/>
        </w:rPr>
        <w:t xml:space="preserve">transversal </w:t>
      </w:r>
      <w:r>
        <w:t>chromatic aberration (TCA) correction can compensate this effect.</w:t>
      </w:r>
    </w:p>
    <w:p w14:paraId="5FDF22AC" w14:textId="77777777" w:rsidR="002B16D9" w:rsidRDefault="002B16D9" w:rsidP="002B16D9">
      <w:r>
        <w:t>There are several models, that all take the green component as the reference and try to align the red and blue with it.</w:t>
      </w:r>
    </w:p>
    <w:p w14:paraId="0E420D0F" w14:textId="77777777" w:rsidR="002B16D9" w:rsidRDefault="002B16D9" w:rsidP="002B16D9">
      <w:pPr>
        <w:pStyle w:val="Paragraphedeliste"/>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956B4">
        <w:rPr>
          <w:b/>
          <w:bCs/>
        </w:rPr>
        <w:t xml:space="preserve">Linear </w:t>
      </w:r>
      <w:r>
        <w:rPr>
          <w:b/>
          <w:bCs/>
        </w:rPr>
        <w:t xml:space="preserve">TCA </w:t>
      </w:r>
      <w:r w:rsidRPr="005956B4">
        <w:rPr>
          <w:b/>
          <w:bCs/>
        </w:rPr>
        <w:t>model</w:t>
      </w:r>
      <w:r>
        <w:t xml:space="preserve"> is expressed as:</w:t>
      </w:r>
    </w:p>
    <w:p w14:paraId="695A3F0A" w14:textId="32204661" w:rsidR="00000BE7" w:rsidRPr="00000BE7" w:rsidRDefault="00000BE7" w:rsidP="00000BE7">
      <w:pPr>
        <w:pStyle w:val="Equation"/>
        <w:tabs>
          <w:tab w:val="left" w:pos="1170"/>
          <w:tab w:val="left" w:pos="1890"/>
        </w:tabs>
        <w:ind w:left="794"/>
        <w:rPr>
          <w:bCs/>
          <w:sz w:val="20"/>
          <w:lang w:val="en-US"/>
        </w:rPr>
      </w:pPr>
      <w:proofErr w:type="gramStart"/>
      <w:r w:rsidRPr="00000BE7">
        <w:rPr>
          <w:bCs/>
          <w:sz w:val="20"/>
          <w:lang w:val="en-US"/>
        </w:rPr>
        <w:lastRenderedPageBreak/>
        <w:t>r</w:t>
      </w:r>
      <w:r w:rsidRPr="00000BE7">
        <w:rPr>
          <w:bCs/>
          <w:sz w:val="20"/>
          <w:vertAlign w:val="subscript"/>
          <w:lang w:val="en-US"/>
        </w:rPr>
        <w:t>d,R</w:t>
      </w:r>
      <w:proofErr w:type="gramEnd"/>
      <w:r w:rsidRPr="00000BE7">
        <w:rPr>
          <w:sz w:val="20"/>
          <w:lang w:val="en-US"/>
        </w:rPr>
        <w:t xml:space="preserve"> = r</w:t>
      </w:r>
      <w:r w:rsidRPr="00000BE7">
        <w:rPr>
          <w:sz w:val="20"/>
          <w:vertAlign w:val="subscript"/>
          <w:lang w:val="en-US"/>
        </w:rPr>
        <w:t>u,R</w:t>
      </w:r>
      <w:r w:rsidRPr="00000BE7">
        <w:rPr>
          <w:sz w:val="20"/>
          <w:lang w:val="en-US"/>
        </w:rPr>
        <w:t xml:space="preserve"> * </w:t>
      </w:r>
      <w:r>
        <w:rPr>
          <w:sz w:val="20"/>
          <w:lang w:val="en-US"/>
        </w:rPr>
        <w:t>k</w:t>
      </w:r>
      <w:r w:rsidRPr="00000BE7">
        <w:rPr>
          <w:sz w:val="20"/>
          <w:vertAlign w:val="subscript"/>
          <w:lang w:val="en-US"/>
        </w:rPr>
        <w:t>R</w:t>
      </w:r>
      <w:r w:rsidRPr="00000BE7">
        <w:rPr>
          <w:sz w:val="20"/>
          <w:lang w:val="en-US"/>
        </w:rPr>
        <w:tab/>
      </w:r>
      <w:r w:rsidRPr="00000BE7">
        <w:rPr>
          <w:sz w:val="20"/>
          <w:lang w:val="en-US"/>
        </w:rPr>
        <w:tab/>
        <w:t>(</w:t>
      </w:r>
      <w:r>
        <w:rPr>
          <w:sz w:val="20"/>
          <w:lang w:val="en-US"/>
        </w:rPr>
        <w:t>2</w:t>
      </w:r>
      <w:r w:rsidRPr="00000BE7">
        <w:rPr>
          <w:sz w:val="20"/>
          <w:lang w:val="en-US"/>
        </w:rPr>
        <w:noBreakHyphen/>
        <w:t>1)</w:t>
      </w:r>
    </w:p>
    <w:p w14:paraId="6D8D15BA" w14:textId="3F3A24E6" w:rsidR="00000BE7" w:rsidRPr="00000BE7" w:rsidRDefault="00000BE7" w:rsidP="00000BE7">
      <w:pPr>
        <w:pStyle w:val="Equation"/>
        <w:tabs>
          <w:tab w:val="left" w:pos="1170"/>
          <w:tab w:val="left" w:pos="1890"/>
        </w:tabs>
        <w:ind w:left="794"/>
        <w:rPr>
          <w:bCs/>
          <w:sz w:val="20"/>
          <w:lang w:val="en-US"/>
        </w:rPr>
      </w:pPr>
      <w:proofErr w:type="gramStart"/>
      <w:r w:rsidRPr="00000BE7">
        <w:rPr>
          <w:bCs/>
          <w:sz w:val="20"/>
          <w:lang w:val="en-US"/>
        </w:rPr>
        <w:t>r</w:t>
      </w:r>
      <w:r w:rsidRPr="00000BE7">
        <w:rPr>
          <w:bCs/>
          <w:sz w:val="20"/>
          <w:vertAlign w:val="subscript"/>
          <w:lang w:val="en-US"/>
        </w:rPr>
        <w:t>d,</w:t>
      </w:r>
      <w:r>
        <w:rPr>
          <w:bCs/>
          <w:sz w:val="20"/>
          <w:vertAlign w:val="subscript"/>
          <w:lang w:val="en-US"/>
        </w:rPr>
        <w:t>B</w:t>
      </w:r>
      <w:proofErr w:type="gramEnd"/>
      <w:r w:rsidRPr="00000BE7">
        <w:rPr>
          <w:sz w:val="20"/>
          <w:lang w:val="en-US"/>
        </w:rPr>
        <w:t xml:space="preserve"> = r</w:t>
      </w:r>
      <w:r w:rsidRPr="00000BE7">
        <w:rPr>
          <w:sz w:val="20"/>
          <w:vertAlign w:val="subscript"/>
          <w:lang w:val="en-US"/>
        </w:rPr>
        <w:t>u,</w:t>
      </w:r>
      <w:r>
        <w:rPr>
          <w:sz w:val="20"/>
          <w:vertAlign w:val="subscript"/>
          <w:lang w:val="en-US"/>
        </w:rPr>
        <w:t>B</w:t>
      </w:r>
      <w:r w:rsidRPr="00000BE7">
        <w:rPr>
          <w:sz w:val="20"/>
          <w:lang w:val="en-US"/>
        </w:rPr>
        <w:t xml:space="preserve"> * </w:t>
      </w:r>
      <w:r>
        <w:rPr>
          <w:sz w:val="20"/>
          <w:lang w:val="en-US"/>
        </w:rPr>
        <w:t>k</w:t>
      </w:r>
      <w:r>
        <w:rPr>
          <w:sz w:val="20"/>
          <w:vertAlign w:val="subscript"/>
          <w:lang w:val="en-US"/>
        </w:rPr>
        <w:t>B</w:t>
      </w:r>
      <w:r w:rsidRPr="00000BE7">
        <w:rPr>
          <w:sz w:val="20"/>
          <w:lang w:val="en-US"/>
        </w:rPr>
        <w:tab/>
      </w:r>
      <w:r w:rsidRPr="00000BE7">
        <w:rPr>
          <w:sz w:val="20"/>
          <w:lang w:val="en-US"/>
        </w:rPr>
        <w:tab/>
        <w:t>(</w:t>
      </w:r>
      <w:r>
        <w:rPr>
          <w:sz w:val="20"/>
          <w:lang w:val="en-US"/>
        </w:rPr>
        <w:t>2</w:t>
      </w:r>
      <w:r w:rsidRPr="00000BE7">
        <w:rPr>
          <w:sz w:val="20"/>
          <w:lang w:val="en-US"/>
        </w:rPr>
        <w:noBreakHyphen/>
      </w:r>
      <w:r>
        <w:rPr>
          <w:sz w:val="20"/>
          <w:lang w:val="en-US"/>
        </w:rPr>
        <w:t>2</w:t>
      </w:r>
      <w:r w:rsidRPr="00000BE7">
        <w:rPr>
          <w:sz w:val="20"/>
          <w:lang w:val="en-US"/>
        </w:rPr>
        <w:t>)</w:t>
      </w:r>
    </w:p>
    <w:p w14:paraId="5121C7B5" w14:textId="77777777" w:rsidR="002B16D9" w:rsidRDefault="002B16D9" w:rsidP="00000BE7">
      <w:r>
        <w:t xml:space="preserve">Where </w:t>
      </w:r>
      <w:proofErr w:type="gramStart"/>
      <w:r>
        <w:t>r</w:t>
      </w:r>
      <w:r w:rsidRPr="005956B4">
        <w:rPr>
          <w:vertAlign w:val="subscript"/>
        </w:rPr>
        <w:t>d,R</w:t>
      </w:r>
      <w:proofErr w:type="gramEnd"/>
      <w:r>
        <w:t xml:space="preserve"> and r</w:t>
      </w:r>
      <w:r w:rsidRPr="005956B4">
        <w:rPr>
          <w:vertAlign w:val="subscript"/>
        </w:rPr>
        <w:t>d,B</w:t>
      </w:r>
      <w:r>
        <w:t xml:space="preserve"> are respectively the red and blue coordinates of a point in the distorted image, r</w:t>
      </w:r>
      <w:r w:rsidRPr="005956B4">
        <w:rPr>
          <w:vertAlign w:val="subscript"/>
        </w:rPr>
        <w:t>u,R</w:t>
      </w:r>
      <w:r>
        <w:t xml:space="preserve"> and r</w:t>
      </w:r>
      <w:r w:rsidRPr="005956B4">
        <w:rPr>
          <w:vertAlign w:val="subscript"/>
        </w:rPr>
        <w:t>u,B</w:t>
      </w:r>
      <w:r>
        <w:t xml:space="preserve"> respectively the red and blue coordinates in the undistorted corrected image, k</w:t>
      </w:r>
      <w:r w:rsidRPr="005956B4">
        <w:rPr>
          <w:vertAlign w:val="subscript"/>
        </w:rPr>
        <w:t>r</w:t>
      </w:r>
      <w:r>
        <w:t xml:space="preserve"> and k</w:t>
      </w:r>
      <w:r w:rsidRPr="005956B4">
        <w:rPr>
          <w:vertAlign w:val="subscript"/>
        </w:rPr>
        <w:t>b</w:t>
      </w:r>
      <w:r>
        <w:t xml:space="preserve"> the TCA parameters that default to 1.</w:t>
      </w:r>
    </w:p>
    <w:p w14:paraId="17F749EA" w14:textId="77777777" w:rsidR="002B16D9" w:rsidRDefault="002B16D9" w:rsidP="002B16D9">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
    <w:p w14:paraId="04DB63B6" w14:textId="77777777" w:rsidR="002B16D9" w:rsidRDefault="002B16D9" w:rsidP="002B16D9">
      <w:pPr>
        <w:pStyle w:val="Paragraphedeliste"/>
        <w:numPr>
          <w:ilvl w:val="0"/>
          <w:numId w:val="18"/>
        </w:numPr>
      </w:pPr>
      <w:r w:rsidRPr="005956B4">
        <w:rPr>
          <w:b/>
          <w:bCs/>
        </w:rPr>
        <w:t>3</w:t>
      </w:r>
      <w:r w:rsidRPr="005956B4">
        <w:rPr>
          <w:b/>
          <w:bCs/>
          <w:vertAlign w:val="superscript"/>
        </w:rPr>
        <w:t>rd</w:t>
      </w:r>
      <w:r w:rsidRPr="005956B4">
        <w:rPr>
          <w:b/>
          <w:bCs/>
        </w:rPr>
        <w:t xml:space="preserve"> order polynomial TCA model</w:t>
      </w:r>
      <w:r>
        <w:t xml:space="preserve"> is expressed as:</w:t>
      </w:r>
    </w:p>
    <w:p w14:paraId="3E83FB74" w14:textId="7AFCA9AE" w:rsidR="00000BE7" w:rsidRPr="00000BE7" w:rsidRDefault="00000BE7" w:rsidP="00000BE7">
      <w:pPr>
        <w:pStyle w:val="Equation"/>
        <w:tabs>
          <w:tab w:val="left" w:pos="1170"/>
          <w:tab w:val="left" w:pos="1890"/>
        </w:tabs>
        <w:ind w:left="794"/>
        <w:rPr>
          <w:bCs/>
          <w:sz w:val="20"/>
          <w:lang w:val="en-US"/>
        </w:rPr>
      </w:pPr>
      <w:proofErr w:type="gramStart"/>
      <w:r w:rsidRPr="00000BE7">
        <w:rPr>
          <w:bCs/>
          <w:sz w:val="20"/>
          <w:lang w:val="en-US"/>
        </w:rPr>
        <w:t>r</w:t>
      </w:r>
      <w:r w:rsidRPr="00000BE7">
        <w:rPr>
          <w:bCs/>
          <w:sz w:val="20"/>
          <w:vertAlign w:val="subscript"/>
          <w:lang w:val="en-US"/>
        </w:rPr>
        <w:t>d,R</w:t>
      </w:r>
      <w:proofErr w:type="gramEnd"/>
      <w:r w:rsidRPr="00000BE7">
        <w:rPr>
          <w:sz w:val="20"/>
          <w:lang w:val="en-US"/>
        </w:rPr>
        <w:t xml:space="preserve"> = r</w:t>
      </w:r>
      <w:r w:rsidRPr="00000BE7">
        <w:rPr>
          <w:sz w:val="20"/>
          <w:vertAlign w:val="subscript"/>
          <w:lang w:val="en-US"/>
        </w:rPr>
        <w:t>u,R</w:t>
      </w:r>
      <w:r w:rsidRPr="00000BE7">
        <w:rPr>
          <w:sz w:val="20"/>
          <w:lang w:val="en-US"/>
        </w:rPr>
        <w:t xml:space="preserve"> * </w:t>
      </w:r>
      <w:r>
        <w:rPr>
          <w:sz w:val="20"/>
          <w:lang w:val="en-US"/>
        </w:rPr>
        <w:t>( b</w:t>
      </w:r>
      <w:r w:rsidRPr="00000BE7">
        <w:rPr>
          <w:sz w:val="20"/>
          <w:vertAlign w:val="subscript"/>
          <w:lang w:val="en-US"/>
        </w:rPr>
        <w:t>R</w:t>
      </w:r>
      <w:r>
        <w:rPr>
          <w:sz w:val="20"/>
          <w:lang w:val="en-US"/>
        </w:rPr>
        <w:t xml:space="preserve"> * r</w:t>
      </w:r>
      <w:r w:rsidRPr="00000BE7">
        <w:rPr>
          <w:sz w:val="20"/>
          <w:vertAlign w:val="subscript"/>
          <w:lang w:val="en-US"/>
        </w:rPr>
        <w:t>u,R</w:t>
      </w:r>
      <w:r>
        <w:rPr>
          <w:sz w:val="20"/>
          <w:lang w:val="en-US"/>
        </w:rPr>
        <w:t xml:space="preserve"> * r</w:t>
      </w:r>
      <w:r w:rsidRPr="00000BE7">
        <w:rPr>
          <w:sz w:val="20"/>
          <w:vertAlign w:val="subscript"/>
          <w:lang w:val="en-US"/>
        </w:rPr>
        <w:t>u,R</w:t>
      </w:r>
      <w:r>
        <w:rPr>
          <w:sz w:val="20"/>
          <w:lang w:val="en-US"/>
        </w:rPr>
        <w:t xml:space="preserve"> + c</w:t>
      </w:r>
      <w:r w:rsidRPr="00000BE7">
        <w:rPr>
          <w:sz w:val="20"/>
          <w:vertAlign w:val="subscript"/>
          <w:lang w:val="en-US"/>
        </w:rPr>
        <w:t>R</w:t>
      </w:r>
      <w:r>
        <w:rPr>
          <w:sz w:val="20"/>
          <w:lang w:val="en-US"/>
        </w:rPr>
        <w:t xml:space="preserve"> * r</w:t>
      </w:r>
      <w:r w:rsidRPr="00000BE7">
        <w:rPr>
          <w:sz w:val="20"/>
          <w:vertAlign w:val="subscript"/>
          <w:lang w:val="en-US"/>
        </w:rPr>
        <w:t>u,R</w:t>
      </w:r>
      <w:r>
        <w:rPr>
          <w:sz w:val="20"/>
          <w:lang w:val="en-US"/>
        </w:rPr>
        <w:t xml:space="preserve"> + v</w:t>
      </w:r>
      <w:r w:rsidRPr="00000BE7">
        <w:rPr>
          <w:sz w:val="20"/>
          <w:vertAlign w:val="subscript"/>
          <w:lang w:val="en-US"/>
        </w:rPr>
        <w:t>R</w:t>
      </w:r>
      <w:r>
        <w:rPr>
          <w:sz w:val="20"/>
          <w:lang w:val="en-US"/>
        </w:rPr>
        <w:t xml:space="preserve"> )</w:t>
      </w:r>
      <w:r w:rsidRPr="00000BE7">
        <w:rPr>
          <w:sz w:val="20"/>
          <w:lang w:val="en-US"/>
        </w:rPr>
        <w:tab/>
      </w:r>
      <w:r w:rsidRPr="00000BE7">
        <w:rPr>
          <w:sz w:val="20"/>
          <w:lang w:val="en-US"/>
        </w:rPr>
        <w:tab/>
        <w:t>(</w:t>
      </w:r>
      <w:r>
        <w:rPr>
          <w:sz w:val="20"/>
          <w:lang w:val="en-US"/>
        </w:rPr>
        <w:t>2</w:t>
      </w:r>
      <w:r w:rsidRPr="00000BE7">
        <w:rPr>
          <w:sz w:val="20"/>
          <w:lang w:val="en-US"/>
        </w:rPr>
        <w:noBreakHyphen/>
      </w:r>
      <w:r>
        <w:rPr>
          <w:sz w:val="20"/>
          <w:lang w:val="en-US"/>
        </w:rPr>
        <w:t>3</w:t>
      </w:r>
      <w:r w:rsidRPr="00000BE7">
        <w:rPr>
          <w:sz w:val="20"/>
          <w:lang w:val="en-US"/>
        </w:rPr>
        <w:t>)</w:t>
      </w:r>
    </w:p>
    <w:p w14:paraId="5E4EBD27" w14:textId="09CA72AC" w:rsidR="00000BE7" w:rsidRPr="00000BE7" w:rsidRDefault="00000BE7" w:rsidP="00000BE7">
      <w:pPr>
        <w:pStyle w:val="Equation"/>
        <w:tabs>
          <w:tab w:val="left" w:pos="1170"/>
          <w:tab w:val="left" w:pos="1890"/>
        </w:tabs>
        <w:ind w:left="794"/>
        <w:rPr>
          <w:bCs/>
          <w:sz w:val="20"/>
          <w:lang w:val="en-US"/>
        </w:rPr>
      </w:pPr>
      <w:proofErr w:type="gramStart"/>
      <w:r w:rsidRPr="00000BE7">
        <w:rPr>
          <w:bCs/>
          <w:sz w:val="20"/>
          <w:lang w:val="en-US"/>
        </w:rPr>
        <w:t>r</w:t>
      </w:r>
      <w:r w:rsidRPr="00000BE7">
        <w:rPr>
          <w:bCs/>
          <w:sz w:val="20"/>
          <w:vertAlign w:val="subscript"/>
          <w:lang w:val="en-US"/>
        </w:rPr>
        <w:t>d,</w:t>
      </w:r>
      <w:r>
        <w:rPr>
          <w:bCs/>
          <w:sz w:val="20"/>
          <w:vertAlign w:val="subscript"/>
          <w:lang w:val="en-US"/>
        </w:rPr>
        <w:t>B</w:t>
      </w:r>
      <w:proofErr w:type="gramEnd"/>
      <w:r w:rsidRPr="00000BE7">
        <w:rPr>
          <w:sz w:val="20"/>
          <w:lang w:val="en-US"/>
        </w:rPr>
        <w:t xml:space="preserve"> = r</w:t>
      </w:r>
      <w:r w:rsidRPr="00000BE7">
        <w:rPr>
          <w:sz w:val="20"/>
          <w:vertAlign w:val="subscript"/>
          <w:lang w:val="en-US"/>
        </w:rPr>
        <w:t>u,</w:t>
      </w:r>
      <w:r>
        <w:rPr>
          <w:sz w:val="20"/>
          <w:vertAlign w:val="subscript"/>
          <w:lang w:val="en-US"/>
        </w:rPr>
        <w:t>B</w:t>
      </w:r>
      <w:r w:rsidRPr="00000BE7">
        <w:rPr>
          <w:sz w:val="20"/>
          <w:lang w:val="en-US"/>
        </w:rPr>
        <w:t xml:space="preserve"> * </w:t>
      </w:r>
      <w:r>
        <w:rPr>
          <w:sz w:val="20"/>
          <w:lang w:val="en-US"/>
        </w:rPr>
        <w:t>( b</w:t>
      </w:r>
      <w:r>
        <w:rPr>
          <w:sz w:val="20"/>
          <w:vertAlign w:val="subscript"/>
          <w:lang w:val="en-US"/>
        </w:rPr>
        <w:t>B</w:t>
      </w:r>
      <w:r>
        <w:rPr>
          <w:sz w:val="20"/>
          <w:lang w:val="en-US"/>
        </w:rPr>
        <w:t xml:space="preserve"> * r</w:t>
      </w:r>
      <w:r w:rsidRPr="00000BE7">
        <w:rPr>
          <w:sz w:val="20"/>
          <w:vertAlign w:val="subscript"/>
          <w:lang w:val="en-US"/>
        </w:rPr>
        <w:t>u,</w:t>
      </w:r>
      <w:r>
        <w:rPr>
          <w:sz w:val="20"/>
          <w:vertAlign w:val="subscript"/>
          <w:lang w:val="en-US"/>
        </w:rPr>
        <w:t>B</w:t>
      </w:r>
      <w:r>
        <w:rPr>
          <w:sz w:val="20"/>
          <w:lang w:val="en-US"/>
        </w:rPr>
        <w:t xml:space="preserve"> * r</w:t>
      </w:r>
      <w:r w:rsidRPr="00000BE7">
        <w:rPr>
          <w:sz w:val="20"/>
          <w:vertAlign w:val="subscript"/>
          <w:lang w:val="en-US"/>
        </w:rPr>
        <w:t>u,</w:t>
      </w:r>
      <w:r>
        <w:rPr>
          <w:sz w:val="20"/>
          <w:vertAlign w:val="subscript"/>
          <w:lang w:val="en-US"/>
        </w:rPr>
        <w:t>B</w:t>
      </w:r>
      <w:r>
        <w:rPr>
          <w:sz w:val="20"/>
          <w:lang w:val="en-US"/>
        </w:rPr>
        <w:t xml:space="preserve"> + c</w:t>
      </w:r>
      <w:r>
        <w:rPr>
          <w:sz w:val="20"/>
          <w:vertAlign w:val="subscript"/>
          <w:lang w:val="en-US"/>
        </w:rPr>
        <w:t>B</w:t>
      </w:r>
      <w:r>
        <w:rPr>
          <w:sz w:val="20"/>
          <w:lang w:val="en-US"/>
        </w:rPr>
        <w:t xml:space="preserve"> * r</w:t>
      </w:r>
      <w:r w:rsidRPr="00000BE7">
        <w:rPr>
          <w:sz w:val="20"/>
          <w:vertAlign w:val="subscript"/>
          <w:lang w:val="en-US"/>
        </w:rPr>
        <w:t>u,</w:t>
      </w:r>
      <w:r>
        <w:rPr>
          <w:sz w:val="20"/>
          <w:vertAlign w:val="subscript"/>
          <w:lang w:val="en-US"/>
        </w:rPr>
        <w:t>B</w:t>
      </w:r>
      <w:r>
        <w:rPr>
          <w:sz w:val="20"/>
          <w:lang w:val="en-US"/>
        </w:rPr>
        <w:t xml:space="preserve"> + v</w:t>
      </w:r>
      <w:r>
        <w:rPr>
          <w:sz w:val="20"/>
          <w:vertAlign w:val="subscript"/>
          <w:lang w:val="en-US"/>
        </w:rPr>
        <w:t>B</w:t>
      </w:r>
      <w:r>
        <w:rPr>
          <w:sz w:val="20"/>
          <w:lang w:val="en-US"/>
        </w:rPr>
        <w:t xml:space="preserve"> )</w:t>
      </w:r>
      <w:r w:rsidRPr="00000BE7">
        <w:rPr>
          <w:sz w:val="20"/>
          <w:lang w:val="en-US"/>
        </w:rPr>
        <w:tab/>
      </w:r>
      <w:r w:rsidRPr="00000BE7">
        <w:rPr>
          <w:sz w:val="20"/>
          <w:lang w:val="en-US"/>
        </w:rPr>
        <w:tab/>
        <w:t>(</w:t>
      </w:r>
      <w:r>
        <w:rPr>
          <w:sz w:val="20"/>
          <w:lang w:val="en-US"/>
        </w:rPr>
        <w:t>2</w:t>
      </w:r>
      <w:r w:rsidRPr="00000BE7">
        <w:rPr>
          <w:sz w:val="20"/>
          <w:lang w:val="en-US"/>
        </w:rPr>
        <w:noBreakHyphen/>
      </w:r>
      <w:r>
        <w:rPr>
          <w:sz w:val="20"/>
          <w:lang w:val="en-US"/>
        </w:rPr>
        <w:t>4</w:t>
      </w:r>
      <w:r w:rsidRPr="00000BE7">
        <w:rPr>
          <w:sz w:val="20"/>
          <w:lang w:val="en-US"/>
        </w:rPr>
        <w:t>)</w:t>
      </w:r>
    </w:p>
    <w:p w14:paraId="23683211" w14:textId="37F6DFEF" w:rsidR="002B16D9" w:rsidRDefault="002B16D9" w:rsidP="00000BE7">
      <w:r w:rsidRPr="005956B4">
        <w:t xml:space="preserve">Where </w:t>
      </w:r>
      <w:proofErr w:type="gramStart"/>
      <w:r w:rsidRPr="005956B4">
        <w:t>r</w:t>
      </w:r>
      <w:r w:rsidRPr="005956B4">
        <w:rPr>
          <w:vertAlign w:val="subscript"/>
        </w:rPr>
        <w:t>d,R</w:t>
      </w:r>
      <w:proofErr w:type="gramEnd"/>
      <w:r w:rsidRPr="005956B4">
        <w:t xml:space="preserve"> and r</w:t>
      </w:r>
      <w:r w:rsidRPr="005956B4">
        <w:rPr>
          <w:vertAlign w:val="subscript"/>
        </w:rPr>
        <w:t>d,B</w:t>
      </w:r>
      <w:r w:rsidRPr="005956B4">
        <w:t xml:space="preserve"> are respectively the red and blue coordinates of a point in the distorted image, r</w:t>
      </w:r>
      <w:r w:rsidRPr="005956B4">
        <w:rPr>
          <w:vertAlign w:val="subscript"/>
        </w:rPr>
        <w:t>u,R</w:t>
      </w:r>
      <w:r w:rsidRPr="005956B4">
        <w:t xml:space="preserve"> and r</w:t>
      </w:r>
      <w:r w:rsidRPr="005956B4">
        <w:rPr>
          <w:vertAlign w:val="subscript"/>
        </w:rPr>
        <w:t>u,B</w:t>
      </w:r>
      <w:r w:rsidRPr="005956B4">
        <w:t xml:space="preserve"> respectively the red and blue coordinates in the undistorted corrected </w:t>
      </w:r>
      <w:r w:rsidRPr="005956B4">
        <w:tab/>
        <w:t>image, b</w:t>
      </w:r>
      <w:r w:rsidRPr="005956B4">
        <w:rPr>
          <w:vertAlign w:val="subscript"/>
        </w:rPr>
        <w:t>R</w:t>
      </w:r>
      <w:r w:rsidRPr="005956B4">
        <w:t xml:space="preserve">, </w:t>
      </w:r>
      <w:r>
        <w:t>c</w:t>
      </w:r>
      <w:r w:rsidRPr="005956B4">
        <w:rPr>
          <w:vertAlign w:val="subscript"/>
        </w:rPr>
        <w:t>R</w:t>
      </w:r>
      <w:r w:rsidRPr="005956B4">
        <w:t xml:space="preserve">, </w:t>
      </w:r>
      <w:r>
        <w:t>b</w:t>
      </w:r>
      <w:r w:rsidRPr="005956B4">
        <w:rPr>
          <w:vertAlign w:val="subscript"/>
        </w:rPr>
        <w:t>B</w:t>
      </w:r>
      <w:r w:rsidRPr="005956B4">
        <w:t xml:space="preserve">, </w:t>
      </w:r>
      <w:r>
        <w:t>v</w:t>
      </w:r>
      <w:r w:rsidRPr="005956B4">
        <w:rPr>
          <w:vertAlign w:val="subscript"/>
        </w:rPr>
        <w:t>B</w:t>
      </w:r>
      <w:r w:rsidR="0055508A">
        <w:t>, v</w:t>
      </w:r>
      <w:r w:rsidR="0055508A" w:rsidRPr="0055508A">
        <w:rPr>
          <w:vertAlign w:val="subscript"/>
        </w:rPr>
        <w:t>R</w:t>
      </w:r>
      <w:r w:rsidR="0055508A">
        <w:t xml:space="preserve"> </w:t>
      </w:r>
      <w:r w:rsidRPr="005956B4">
        <w:t xml:space="preserve">and </w:t>
      </w:r>
      <w:r>
        <w:t>v</w:t>
      </w:r>
      <w:r>
        <w:rPr>
          <w:vertAlign w:val="subscript"/>
        </w:rPr>
        <w:t>B</w:t>
      </w:r>
      <w:r w:rsidRPr="005956B4">
        <w:t xml:space="preserve"> the TCA parameters</w:t>
      </w:r>
      <w:r w:rsidR="0055508A">
        <w:t>.</w:t>
      </w:r>
      <w:r w:rsidRPr="005956B4">
        <w:t xml:space="preserve"> </w:t>
      </w:r>
      <w:r w:rsidR="0055508A" w:rsidRPr="005956B4">
        <w:t>b</w:t>
      </w:r>
      <w:r w:rsidR="0055508A" w:rsidRPr="005956B4">
        <w:rPr>
          <w:vertAlign w:val="subscript"/>
        </w:rPr>
        <w:t>R</w:t>
      </w:r>
      <w:r w:rsidR="0055508A" w:rsidRPr="005956B4">
        <w:t xml:space="preserve">, </w:t>
      </w:r>
      <w:r w:rsidR="0055508A">
        <w:t>c</w:t>
      </w:r>
      <w:r w:rsidR="0055508A" w:rsidRPr="005956B4">
        <w:rPr>
          <w:vertAlign w:val="subscript"/>
        </w:rPr>
        <w:t>R</w:t>
      </w:r>
      <w:r w:rsidR="0055508A" w:rsidRPr="005956B4">
        <w:t xml:space="preserve">, </w:t>
      </w:r>
      <w:r w:rsidR="0055508A">
        <w:t>b</w:t>
      </w:r>
      <w:r w:rsidR="0055508A" w:rsidRPr="005956B4">
        <w:rPr>
          <w:vertAlign w:val="subscript"/>
        </w:rPr>
        <w:t>B</w:t>
      </w:r>
      <w:r w:rsidR="0055508A" w:rsidRPr="005956B4">
        <w:t xml:space="preserve">, </w:t>
      </w:r>
      <w:r w:rsidR="0055508A">
        <w:t>v</w:t>
      </w:r>
      <w:r w:rsidR="0055508A" w:rsidRPr="005956B4">
        <w:rPr>
          <w:vertAlign w:val="subscript"/>
        </w:rPr>
        <w:t>B</w:t>
      </w:r>
      <w:r w:rsidR="0055508A">
        <w:t xml:space="preserve"> </w:t>
      </w:r>
      <w:r w:rsidRPr="005956B4">
        <w:t xml:space="preserve">default to </w:t>
      </w:r>
      <w:r w:rsidR="0055508A">
        <w:t>0 and v</w:t>
      </w:r>
      <w:r w:rsidR="0055508A" w:rsidRPr="0055508A">
        <w:rPr>
          <w:vertAlign w:val="subscript"/>
        </w:rPr>
        <w:t>R</w:t>
      </w:r>
      <w:r w:rsidR="0055508A">
        <w:t xml:space="preserve"> </w:t>
      </w:r>
      <w:r w:rsidR="0055508A" w:rsidRPr="005956B4">
        <w:t xml:space="preserve">and </w:t>
      </w:r>
      <w:r w:rsidR="0055508A">
        <w:t>v</w:t>
      </w:r>
      <w:r w:rsidR="0055508A">
        <w:rPr>
          <w:vertAlign w:val="subscript"/>
        </w:rPr>
        <w:t xml:space="preserve">B </w:t>
      </w:r>
      <w:r w:rsidR="0055508A" w:rsidRPr="0055508A">
        <w:t>are default to 1</w:t>
      </w:r>
      <w:r w:rsidRPr="005956B4">
        <w:t>.</w:t>
      </w:r>
    </w:p>
    <w:p w14:paraId="124E2FE6" w14:textId="3C0285A5" w:rsidR="001D7F6E" w:rsidRPr="00000BE7" w:rsidRDefault="001D7F6E" w:rsidP="00000BE7">
      <w:pPr>
        <w:ind w:left="426"/>
        <w:rPr>
          <w:sz w:val="18"/>
          <w:szCs w:val="15"/>
        </w:rPr>
      </w:pPr>
      <w:r w:rsidRPr="00000BE7">
        <w:rPr>
          <w:sz w:val="18"/>
          <w:szCs w:val="15"/>
        </w:rPr>
        <w:t>NOTE</w:t>
      </w:r>
      <w:r w:rsidR="00000BE7" w:rsidRPr="00000BE7">
        <w:rPr>
          <w:sz w:val="18"/>
          <w:szCs w:val="15"/>
        </w:rPr>
        <w:t xml:space="preserve"> –</w:t>
      </w:r>
      <w:r w:rsidRPr="00000BE7">
        <w:rPr>
          <w:sz w:val="18"/>
          <w:szCs w:val="15"/>
        </w:rPr>
        <w:t xml:space="preserve"> It is proposed in the SEI message syntax to use a signed integer using a multiplication factor of 1000, since by experience, parameters are floats with 1/1000</w:t>
      </w:r>
      <w:r w:rsidRPr="00000BE7">
        <w:rPr>
          <w:sz w:val="18"/>
          <w:szCs w:val="15"/>
          <w:vertAlign w:val="superscript"/>
        </w:rPr>
        <w:t>th</w:t>
      </w:r>
      <w:r w:rsidRPr="00000BE7">
        <w:rPr>
          <w:sz w:val="18"/>
          <w:szCs w:val="15"/>
        </w:rPr>
        <w:t xml:space="preserve"> precision. Other approaches may be chosen if found more appropriate by the group.</w:t>
      </w:r>
    </w:p>
    <w:p w14:paraId="17BF7573" w14:textId="6491C32C" w:rsidR="002B16D9" w:rsidRPr="00491715" w:rsidRDefault="009339B2" w:rsidP="002B16D9">
      <w:pPr>
        <w:pStyle w:val="Titre2"/>
      </w:pPr>
      <w:r>
        <w:t>Other effects</w:t>
      </w:r>
    </w:p>
    <w:p w14:paraId="26A51AA0" w14:textId="4CE84902" w:rsidR="009339B2" w:rsidRDefault="009339B2" w:rsidP="002B16D9">
      <w:pPr>
        <w:rPr>
          <w:shd w:val="clear" w:color="auto" w:fill="FFFFFF"/>
        </w:rPr>
      </w:pPr>
      <w:r>
        <w:rPr>
          <w:shd w:val="clear" w:color="auto" w:fill="FFFFFF"/>
        </w:rPr>
        <w:t>Other effects such as vignetting (the effect of l</w:t>
      </w:r>
      <w:r w:rsidRPr="0059705F">
        <w:rPr>
          <w:shd w:val="clear" w:color="auto" w:fill="FFFFFF"/>
        </w:rPr>
        <w:t>ight fall-off in the corners of images due to lens characteristics</w:t>
      </w:r>
      <w:r>
        <w:rPr>
          <w:shd w:val="clear" w:color="auto" w:fill="FFFFFF"/>
        </w:rPr>
        <w:t>) are well known distorsions that can be corrected with the trnasmission of a limited number of parameters. Such aspects are proposed to be for further study, in case relevant. Also other radial and TCA correction models such as the Adobe Camera Model [3] could be addressed and signalled, this contribution is limited to the most popular correction models.</w:t>
      </w:r>
    </w:p>
    <w:p w14:paraId="285FA42E" w14:textId="77777777" w:rsidR="002B16D9" w:rsidRDefault="002B16D9" w:rsidP="002B16D9">
      <w:pPr>
        <w:pStyle w:val="Titre1"/>
        <w:rPr>
          <w:lang w:val="en-CA"/>
        </w:rPr>
      </w:pPr>
      <w:r>
        <w:rPr>
          <w:lang w:val="en-CA"/>
        </w:rPr>
        <w:t>Proposal</w:t>
      </w:r>
    </w:p>
    <w:p w14:paraId="422F5C69" w14:textId="371609DB" w:rsidR="00B65DDA" w:rsidRPr="00B65DDA" w:rsidRDefault="00B65DDA" w:rsidP="00B65DDA">
      <w:pPr>
        <w:rPr>
          <w:lang w:val="en-CA"/>
        </w:rPr>
      </w:pPr>
      <w:r>
        <w:rPr>
          <w:lang w:val="en-CA"/>
        </w:rPr>
        <w:t>It is proposed to document the following closes (Syntax and Semantics) into the next version of the TuC.</w:t>
      </w:r>
    </w:p>
    <w:p w14:paraId="782A4476" w14:textId="77777777" w:rsidR="002B16D9" w:rsidRDefault="002B16D9" w:rsidP="002B16D9">
      <w:pPr>
        <w:pStyle w:val="Titre2"/>
        <w:rPr>
          <w:szCs w:val="22"/>
          <w:lang w:val="en-CA"/>
        </w:rPr>
      </w:pPr>
      <w:r>
        <w:rPr>
          <w:szCs w:val="22"/>
          <w:lang w:val="en-CA"/>
        </w:rPr>
        <w:t>VSEI</w:t>
      </w:r>
    </w:p>
    <w:p w14:paraId="122CFDAE" w14:textId="77777777" w:rsidR="00DE15F9" w:rsidRDefault="00DE15F9" w:rsidP="00DE15F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F9" w:rsidRPr="00DE15F9" w14:paraId="2A43E944" w14:textId="77777777" w:rsidTr="00EB68A4">
        <w:trPr>
          <w:trHeight w:val="204"/>
          <w:jc w:val="center"/>
        </w:trPr>
        <w:tc>
          <w:tcPr>
            <w:tcW w:w="7920" w:type="dxa"/>
          </w:tcPr>
          <w:p w14:paraId="40CCBBBF" w14:textId="71373E9A" w:rsidR="00DE15F9" w:rsidRPr="00DE15F9" w:rsidRDefault="00DE15F9" w:rsidP="00DE15F9">
            <w:pPr>
              <w:pStyle w:val="tablesyntax"/>
              <w:spacing w:before="20" w:after="40"/>
              <w:jc w:val="both"/>
            </w:pPr>
            <w:r>
              <w:t>lens_optical_correction</w:t>
            </w:r>
            <w:r w:rsidRPr="00E5329C">
              <w:t>( payloadSize ) {</w:t>
            </w:r>
          </w:p>
        </w:tc>
        <w:tc>
          <w:tcPr>
            <w:tcW w:w="1157" w:type="dxa"/>
          </w:tcPr>
          <w:p w14:paraId="094B568C" w14:textId="69880D24" w:rsidR="00DE15F9" w:rsidRPr="00DE15F9" w:rsidRDefault="00DE15F9" w:rsidP="00AE2715">
            <w:pPr>
              <w:pStyle w:val="tablecell"/>
              <w:spacing w:before="20" w:after="40"/>
              <w:jc w:val="center"/>
            </w:pPr>
            <w:r w:rsidRPr="00DE15F9">
              <w:rPr>
                <w:b/>
                <w:bCs/>
              </w:rPr>
              <w:t>Descriptor</w:t>
            </w:r>
          </w:p>
        </w:tc>
      </w:tr>
      <w:tr w:rsidR="00EB68A4" w:rsidRPr="00EE0311" w14:paraId="256AA892"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46486BF" w14:textId="77777777" w:rsidR="00EB68A4" w:rsidRPr="00EE0311" w:rsidRDefault="00EB68A4" w:rsidP="00AE2715">
            <w:pPr>
              <w:pStyle w:val="tablesyntax"/>
              <w:keepNext w:val="0"/>
              <w:keepLines w:val="0"/>
              <w:spacing w:before="20" w:after="40"/>
              <w:rPr>
                <w:b/>
              </w:rPr>
            </w:pPr>
            <w:r w:rsidRPr="00EE0311">
              <w:tab/>
            </w:r>
            <w:r w:rsidRPr="00C57005">
              <w:rPr>
                <w:b/>
                <w:bCs/>
              </w:rPr>
              <w:t>loc_cancel_flag</w:t>
            </w:r>
          </w:p>
        </w:tc>
        <w:tc>
          <w:tcPr>
            <w:tcW w:w="1157" w:type="dxa"/>
            <w:tcBorders>
              <w:top w:val="single" w:sz="6" w:space="0" w:color="auto"/>
              <w:left w:val="single" w:sz="6" w:space="0" w:color="auto"/>
              <w:bottom w:val="single" w:sz="4" w:space="0" w:color="auto"/>
              <w:right w:val="single" w:sz="6" w:space="0" w:color="auto"/>
            </w:tcBorders>
          </w:tcPr>
          <w:p w14:paraId="7F922A38" w14:textId="77777777" w:rsidR="00EB68A4" w:rsidRPr="00EE0311" w:rsidRDefault="00EB68A4" w:rsidP="00AE2715">
            <w:pPr>
              <w:pStyle w:val="tableheading"/>
              <w:keepNext w:val="0"/>
              <w:keepLines w:val="0"/>
              <w:spacing w:before="20" w:after="40"/>
              <w:jc w:val="center"/>
              <w:rPr>
                <w:b w:val="0"/>
                <w:bCs w:val="0"/>
              </w:rPr>
            </w:pPr>
            <w:r w:rsidRPr="00EE0311">
              <w:rPr>
                <w:b w:val="0"/>
                <w:bCs w:val="0"/>
              </w:rPr>
              <w:t>u(1)</w:t>
            </w:r>
          </w:p>
        </w:tc>
      </w:tr>
      <w:tr w:rsidR="00EB68A4" w:rsidRPr="00EE0311" w14:paraId="56F86F1C"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C012377" w14:textId="77777777" w:rsidR="00EB68A4" w:rsidRPr="00EE0311" w:rsidRDefault="00EB68A4" w:rsidP="00AE2715">
            <w:pPr>
              <w:pStyle w:val="tablesyntax"/>
              <w:keepNext w:val="0"/>
              <w:keepLines w:val="0"/>
              <w:spacing w:before="20" w:after="40"/>
              <w:rPr>
                <w:b/>
              </w:rPr>
            </w:pPr>
            <w:r w:rsidRPr="00EE0311">
              <w:tab/>
            </w:r>
            <w:r w:rsidRPr="00C57005">
              <w:t>if( !loc_cancel_flag ) {</w:t>
            </w:r>
          </w:p>
        </w:tc>
        <w:tc>
          <w:tcPr>
            <w:tcW w:w="1157" w:type="dxa"/>
            <w:tcBorders>
              <w:top w:val="single" w:sz="6" w:space="0" w:color="auto"/>
              <w:left w:val="single" w:sz="6" w:space="0" w:color="auto"/>
              <w:bottom w:val="single" w:sz="4" w:space="0" w:color="auto"/>
              <w:right w:val="single" w:sz="6" w:space="0" w:color="auto"/>
            </w:tcBorders>
          </w:tcPr>
          <w:p w14:paraId="52BA7A73" w14:textId="77777777" w:rsidR="00EB68A4" w:rsidRPr="00EE0311" w:rsidRDefault="00EB68A4" w:rsidP="00AE2715">
            <w:pPr>
              <w:pStyle w:val="tableheading"/>
              <w:keepNext w:val="0"/>
              <w:keepLines w:val="0"/>
              <w:spacing w:before="20" w:after="40"/>
              <w:jc w:val="center"/>
              <w:rPr>
                <w:b w:val="0"/>
                <w:bCs w:val="0"/>
              </w:rPr>
            </w:pPr>
          </w:p>
        </w:tc>
      </w:tr>
      <w:tr w:rsidR="00EB68A4" w:rsidRPr="00EE0311" w14:paraId="7B219D40"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D6029D9" w14:textId="24D0542B" w:rsidR="00EB68A4" w:rsidRPr="00EE0311" w:rsidRDefault="00EB68A4" w:rsidP="00EB68A4">
            <w:pPr>
              <w:pStyle w:val="tablesyntax"/>
              <w:keepNext w:val="0"/>
              <w:keepLines w:val="0"/>
              <w:spacing w:before="20" w:after="40"/>
              <w:rPr>
                <w:b/>
              </w:rPr>
            </w:pPr>
            <w:r w:rsidRPr="00EE0311">
              <w:tab/>
            </w:r>
            <w:r w:rsidRPr="00EE0311">
              <w:tab/>
            </w:r>
            <w:r w:rsidRPr="002B16D9">
              <w:rPr>
                <w:b/>
                <w:bCs/>
              </w:rPr>
              <w:t>loc_focal_parameters_present_flag</w:t>
            </w:r>
          </w:p>
        </w:tc>
        <w:tc>
          <w:tcPr>
            <w:tcW w:w="1157" w:type="dxa"/>
            <w:tcBorders>
              <w:top w:val="single" w:sz="6" w:space="0" w:color="auto"/>
              <w:left w:val="single" w:sz="6" w:space="0" w:color="auto"/>
              <w:bottom w:val="single" w:sz="4" w:space="0" w:color="auto"/>
              <w:right w:val="single" w:sz="6" w:space="0" w:color="auto"/>
            </w:tcBorders>
          </w:tcPr>
          <w:p w14:paraId="2D323B81" w14:textId="77777777" w:rsidR="00EB68A4" w:rsidRPr="00EE0311" w:rsidRDefault="00EB68A4" w:rsidP="00AE2715">
            <w:pPr>
              <w:pStyle w:val="tableheading"/>
              <w:keepNext w:val="0"/>
              <w:keepLines w:val="0"/>
              <w:spacing w:before="20" w:after="40"/>
              <w:jc w:val="center"/>
              <w:rPr>
                <w:b w:val="0"/>
                <w:bCs w:val="0"/>
              </w:rPr>
            </w:pPr>
          </w:p>
        </w:tc>
      </w:tr>
      <w:tr w:rsidR="00EB68A4" w:rsidRPr="00EE0311" w14:paraId="589C0EE6"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39A94D6" w14:textId="28EC5184" w:rsidR="00EB68A4" w:rsidRPr="00EE0311" w:rsidRDefault="00EB68A4" w:rsidP="00AE2715">
            <w:pPr>
              <w:pStyle w:val="tablesyntax"/>
              <w:keepNext w:val="0"/>
              <w:keepLines w:val="0"/>
              <w:spacing w:before="20" w:after="40"/>
              <w:rPr>
                <w:b/>
              </w:rPr>
            </w:pPr>
            <w:r w:rsidRPr="00DE15F9">
              <w:tab/>
            </w:r>
            <w:r w:rsidRPr="00DE15F9">
              <w:tab/>
            </w:r>
            <w:r w:rsidRPr="002B16D9">
              <w:t>if( loc_focal_parameters_present_flag ) {</w:t>
            </w:r>
          </w:p>
        </w:tc>
        <w:tc>
          <w:tcPr>
            <w:tcW w:w="1157" w:type="dxa"/>
            <w:tcBorders>
              <w:top w:val="single" w:sz="6" w:space="0" w:color="auto"/>
              <w:left w:val="single" w:sz="6" w:space="0" w:color="auto"/>
              <w:bottom w:val="single" w:sz="4" w:space="0" w:color="auto"/>
              <w:right w:val="single" w:sz="6" w:space="0" w:color="auto"/>
            </w:tcBorders>
          </w:tcPr>
          <w:p w14:paraId="6C4CC7DB" w14:textId="77777777" w:rsidR="00EB68A4" w:rsidRPr="00EE0311" w:rsidRDefault="00EB68A4" w:rsidP="00AE2715">
            <w:pPr>
              <w:pStyle w:val="tableheading"/>
              <w:keepNext w:val="0"/>
              <w:keepLines w:val="0"/>
              <w:spacing w:before="20" w:after="40"/>
              <w:jc w:val="center"/>
              <w:rPr>
                <w:b w:val="0"/>
                <w:bCs w:val="0"/>
              </w:rPr>
            </w:pPr>
          </w:p>
        </w:tc>
      </w:tr>
      <w:tr w:rsidR="00EB68A4" w:rsidRPr="00EE0311" w14:paraId="5AD201D4"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5F46E95" w14:textId="0B54254F" w:rsidR="00EB68A4" w:rsidRPr="00EE0311" w:rsidRDefault="00EB68A4" w:rsidP="00EB68A4">
            <w:pPr>
              <w:pStyle w:val="tablesyntax"/>
              <w:keepNext w:val="0"/>
              <w:keepLines w:val="0"/>
              <w:spacing w:before="20" w:after="40"/>
              <w:rPr>
                <w:b/>
              </w:rPr>
            </w:pPr>
            <w:r w:rsidRPr="00DE15F9">
              <w:tab/>
            </w:r>
            <w:r w:rsidRPr="00DE15F9">
              <w:tab/>
            </w:r>
            <w:r w:rsidRPr="00DE15F9">
              <w:tab/>
            </w:r>
            <w:r w:rsidRPr="002B16D9">
              <w:rPr>
                <w:b/>
                <w:bCs/>
              </w:rPr>
              <w:t>loc_focal_center_x</w:t>
            </w:r>
          </w:p>
        </w:tc>
        <w:tc>
          <w:tcPr>
            <w:tcW w:w="1157" w:type="dxa"/>
            <w:tcBorders>
              <w:top w:val="single" w:sz="6" w:space="0" w:color="auto"/>
              <w:left w:val="single" w:sz="6" w:space="0" w:color="auto"/>
              <w:bottom w:val="single" w:sz="4" w:space="0" w:color="auto"/>
              <w:right w:val="single" w:sz="6" w:space="0" w:color="auto"/>
            </w:tcBorders>
          </w:tcPr>
          <w:p w14:paraId="3D4352F3" w14:textId="73C1CDAB" w:rsidR="00EB68A4" w:rsidRPr="00EB68A4" w:rsidRDefault="00EB68A4" w:rsidP="00EB68A4">
            <w:pPr>
              <w:pStyle w:val="tableheading"/>
              <w:keepNext w:val="0"/>
              <w:keepLines w:val="0"/>
              <w:spacing w:before="20" w:after="40"/>
              <w:jc w:val="center"/>
              <w:rPr>
                <w:b w:val="0"/>
                <w:bCs w:val="0"/>
              </w:rPr>
            </w:pPr>
            <w:r w:rsidRPr="00EB68A4">
              <w:rPr>
                <w:b w:val="0"/>
                <w:bCs w:val="0"/>
              </w:rPr>
              <w:t>u(16)</w:t>
            </w:r>
          </w:p>
        </w:tc>
      </w:tr>
      <w:tr w:rsidR="00EB68A4" w:rsidRPr="00EE0311" w14:paraId="252590EF"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59CFBC8" w14:textId="6C1C5378" w:rsidR="00EB68A4" w:rsidRPr="00EE0311" w:rsidRDefault="00EB68A4" w:rsidP="00EB68A4">
            <w:pPr>
              <w:pStyle w:val="tablesyntax"/>
              <w:keepNext w:val="0"/>
              <w:keepLines w:val="0"/>
              <w:spacing w:before="20" w:after="40"/>
              <w:rPr>
                <w:b/>
              </w:rPr>
            </w:pPr>
            <w:r w:rsidRPr="00DE15F9">
              <w:tab/>
            </w:r>
            <w:r w:rsidRPr="00DE15F9">
              <w:tab/>
            </w:r>
            <w:r w:rsidRPr="00DE15F9">
              <w:tab/>
            </w:r>
            <w:r w:rsidRPr="002B16D9">
              <w:rPr>
                <w:b/>
                <w:bCs/>
              </w:rPr>
              <w:t>loc_focal_center_</w:t>
            </w:r>
            <w:r>
              <w:rPr>
                <w:b/>
                <w:bCs/>
              </w:rPr>
              <w:t>y</w:t>
            </w:r>
          </w:p>
        </w:tc>
        <w:tc>
          <w:tcPr>
            <w:tcW w:w="1157" w:type="dxa"/>
            <w:tcBorders>
              <w:top w:val="single" w:sz="6" w:space="0" w:color="auto"/>
              <w:left w:val="single" w:sz="6" w:space="0" w:color="auto"/>
              <w:bottom w:val="single" w:sz="4" w:space="0" w:color="auto"/>
              <w:right w:val="single" w:sz="6" w:space="0" w:color="auto"/>
            </w:tcBorders>
          </w:tcPr>
          <w:p w14:paraId="3273F25C" w14:textId="6CFC143A" w:rsidR="00EB68A4" w:rsidRPr="00EB68A4" w:rsidRDefault="00EB68A4" w:rsidP="00EB68A4">
            <w:pPr>
              <w:pStyle w:val="tableheading"/>
              <w:keepNext w:val="0"/>
              <w:keepLines w:val="0"/>
              <w:spacing w:before="20" w:after="40"/>
              <w:jc w:val="center"/>
              <w:rPr>
                <w:b w:val="0"/>
                <w:bCs w:val="0"/>
              </w:rPr>
            </w:pPr>
            <w:r w:rsidRPr="00EB68A4">
              <w:rPr>
                <w:b w:val="0"/>
                <w:bCs w:val="0"/>
              </w:rPr>
              <w:t>u(16)</w:t>
            </w:r>
          </w:p>
        </w:tc>
      </w:tr>
      <w:tr w:rsidR="00EB68A4" w:rsidRPr="00EE0311" w14:paraId="1A19AFD9"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D35EEAD" w14:textId="1469F233" w:rsidR="00EB68A4" w:rsidRPr="00EE0311" w:rsidRDefault="00EB68A4" w:rsidP="00EB68A4">
            <w:pPr>
              <w:pStyle w:val="tablesyntax"/>
              <w:keepNext w:val="0"/>
              <w:keepLines w:val="0"/>
              <w:spacing w:before="20" w:after="40"/>
              <w:rPr>
                <w:b/>
              </w:rPr>
            </w:pPr>
            <w:r w:rsidRPr="00DE15F9">
              <w:tab/>
            </w:r>
            <w:r w:rsidRPr="00DE15F9">
              <w:tab/>
            </w:r>
            <w:r w:rsidRPr="00DE15F9">
              <w:tab/>
            </w:r>
            <w:r w:rsidRPr="002B16D9">
              <w:rPr>
                <w:b/>
                <w:bCs/>
              </w:rPr>
              <w:t>loc_focal_</w:t>
            </w:r>
            <w:r>
              <w:rPr>
                <w:b/>
                <w:bCs/>
              </w:rPr>
              <w:t>length</w:t>
            </w:r>
          </w:p>
        </w:tc>
        <w:tc>
          <w:tcPr>
            <w:tcW w:w="1157" w:type="dxa"/>
            <w:tcBorders>
              <w:top w:val="single" w:sz="6" w:space="0" w:color="auto"/>
              <w:left w:val="single" w:sz="6" w:space="0" w:color="auto"/>
              <w:bottom w:val="single" w:sz="4" w:space="0" w:color="auto"/>
              <w:right w:val="single" w:sz="6" w:space="0" w:color="auto"/>
            </w:tcBorders>
          </w:tcPr>
          <w:p w14:paraId="09123220" w14:textId="1DA0DFB2" w:rsidR="00EB68A4" w:rsidRPr="00EB68A4" w:rsidRDefault="00EB68A4" w:rsidP="00EB68A4">
            <w:pPr>
              <w:pStyle w:val="tableheading"/>
              <w:keepNext w:val="0"/>
              <w:keepLines w:val="0"/>
              <w:spacing w:before="20" w:after="40"/>
              <w:jc w:val="center"/>
              <w:rPr>
                <w:b w:val="0"/>
                <w:bCs w:val="0"/>
              </w:rPr>
            </w:pPr>
            <w:r w:rsidRPr="00EB68A4">
              <w:rPr>
                <w:b w:val="0"/>
                <w:bCs w:val="0"/>
              </w:rPr>
              <w:t>u(16)</w:t>
            </w:r>
          </w:p>
        </w:tc>
      </w:tr>
      <w:tr w:rsidR="00EB68A4" w:rsidRPr="00EE0311" w14:paraId="260C0B5C"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67BD07A" w14:textId="5752EC70" w:rsidR="00EB68A4" w:rsidRPr="00EE0311" w:rsidRDefault="00EB68A4" w:rsidP="00AE2715">
            <w:pPr>
              <w:pStyle w:val="tablesyntax"/>
              <w:keepNext w:val="0"/>
              <w:keepLines w:val="0"/>
              <w:spacing w:before="20" w:after="40"/>
              <w:rPr>
                <w:b/>
              </w:rPr>
            </w:pPr>
            <w:r w:rsidRPr="00DE15F9">
              <w:tab/>
            </w:r>
            <w:r w:rsidRPr="00DE15F9">
              <w:tab/>
            </w:r>
            <w:r>
              <w:t>}</w:t>
            </w:r>
          </w:p>
        </w:tc>
        <w:tc>
          <w:tcPr>
            <w:tcW w:w="1157" w:type="dxa"/>
            <w:tcBorders>
              <w:top w:val="single" w:sz="6" w:space="0" w:color="auto"/>
              <w:left w:val="single" w:sz="6" w:space="0" w:color="auto"/>
              <w:bottom w:val="single" w:sz="4" w:space="0" w:color="auto"/>
              <w:right w:val="single" w:sz="6" w:space="0" w:color="auto"/>
            </w:tcBorders>
          </w:tcPr>
          <w:p w14:paraId="36F9BE73" w14:textId="77777777" w:rsidR="00EB68A4" w:rsidRPr="00EB68A4" w:rsidRDefault="00EB68A4" w:rsidP="00AE2715">
            <w:pPr>
              <w:pStyle w:val="tableheading"/>
              <w:keepNext w:val="0"/>
              <w:keepLines w:val="0"/>
              <w:spacing w:before="20" w:after="40"/>
              <w:jc w:val="center"/>
              <w:rPr>
                <w:b w:val="0"/>
                <w:bCs w:val="0"/>
              </w:rPr>
            </w:pPr>
          </w:p>
        </w:tc>
      </w:tr>
      <w:tr w:rsidR="00EB68A4" w:rsidRPr="00EE0311" w14:paraId="698739AF"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1C8A23" w14:textId="6870DFD5" w:rsidR="00EB68A4" w:rsidRPr="00EE0311" w:rsidRDefault="00EB68A4" w:rsidP="00AE2715">
            <w:pPr>
              <w:pStyle w:val="tablesyntax"/>
              <w:keepNext w:val="0"/>
              <w:keepLines w:val="0"/>
              <w:spacing w:before="20" w:after="40"/>
              <w:rPr>
                <w:b/>
              </w:rPr>
            </w:pPr>
            <w:r w:rsidRPr="00DE15F9">
              <w:tab/>
            </w:r>
            <w:r w:rsidRPr="00DE15F9">
              <w:tab/>
            </w:r>
            <w:r w:rsidRPr="00B6089D">
              <w:rPr>
                <w:b/>
                <w:bCs/>
              </w:rPr>
              <w:t>loc_radial_distortion_parameters_present_flag</w:t>
            </w:r>
          </w:p>
        </w:tc>
        <w:tc>
          <w:tcPr>
            <w:tcW w:w="1157" w:type="dxa"/>
            <w:tcBorders>
              <w:top w:val="single" w:sz="6" w:space="0" w:color="auto"/>
              <w:left w:val="single" w:sz="6" w:space="0" w:color="auto"/>
              <w:bottom w:val="single" w:sz="4" w:space="0" w:color="auto"/>
              <w:right w:val="single" w:sz="6" w:space="0" w:color="auto"/>
            </w:tcBorders>
          </w:tcPr>
          <w:p w14:paraId="5CEC1FA7" w14:textId="196C5554" w:rsidR="00EB68A4" w:rsidRPr="00EB68A4" w:rsidRDefault="00EB68A4" w:rsidP="00AE2715">
            <w:pPr>
              <w:pStyle w:val="tableheading"/>
              <w:keepNext w:val="0"/>
              <w:keepLines w:val="0"/>
              <w:spacing w:before="20" w:after="40"/>
              <w:jc w:val="center"/>
              <w:rPr>
                <w:b w:val="0"/>
                <w:bCs w:val="0"/>
              </w:rPr>
            </w:pPr>
            <w:r w:rsidRPr="00EB68A4">
              <w:rPr>
                <w:b w:val="0"/>
                <w:bCs w:val="0"/>
              </w:rPr>
              <w:t>u(1)</w:t>
            </w:r>
          </w:p>
        </w:tc>
      </w:tr>
      <w:tr w:rsidR="00EB68A4" w:rsidRPr="00EE0311" w14:paraId="25F13929"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3BCDD9F" w14:textId="4E5803E0" w:rsidR="00EB68A4" w:rsidRPr="00EE0311" w:rsidRDefault="00EB68A4" w:rsidP="00AE2715">
            <w:pPr>
              <w:pStyle w:val="tablesyntax"/>
              <w:keepNext w:val="0"/>
              <w:keepLines w:val="0"/>
              <w:spacing w:before="20" w:after="40"/>
              <w:rPr>
                <w:b/>
              </w:rPr>
            </w:pPr>
            <w:r w:rsidRPr="00DE15F9">
              <w:tab/>
            </w:r>
            <w:r w:rsidRPr="00DE15F9">
              <w:tab/>
            </w:r>
            <w:r w:rsidRPr="00B6089D">
              <w:t>if( loc_radial_distortion_parameters_present_flag ) {</w:t>
            </w:r>
          </w:p>
        </w:tc>
        <w:tc>
          <w:tcPr>
            <w:tcW w:w="1157" w:type="dxa"/>
            <w:tcBorders>
              <w:top w:val="single" w:sz="6" w:space="0" w:color="auto"/>
              <w:left w:val="single" w:sz="6" w:space="0" w:color="auto"/>
              <w:bottom w:val="single" w:sz="4" w:space="0" w:color="auto"/>
              <w:right w:val="single" w:sz="6" w:space="0" w:color="auto"/>
            </w:tcBorders>
          </w:tcPr>
          <w:p w14:paraId="7F8ED794" w14:textId="77777777" w:rsidR="00EB68A4" w:rsidRPr="00EE0311" w:rsidRDefault="00EB68A4" w:rsidP="00AE2715">
            <w:pPr>
              <w:pStyle w:val="tableheading"/>
              <w:keepNext w:val="0"/>
              <w:keepLines w:val="0"/>
              <w:spacing w:before="20" w:after="40"/>
              <w:jc w:val="center"/>
              <w:rPr>
                <w:b w:val="0"/>
                <w:bCs w:val="0"/>
              </w:rPr>
            </w:pPr>
          </w:p>
        </w:tc>
      </w:tr>
      <w:tr w:rsidR="00EB68A4" w:rsidRPr="00EE0311" w14:paraId="5D91E593"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788F8EE" w14:textId="1664CA7A" w:rsidR="00EB68A4" w:rsidRPr="00EE0311" w:rsidRDefault="00EB68A4" w:rsidP="00AE2715">
            <w:pPr>
              <w:pStyle w:val="tablesyntax"/>
              <w:keepNext w:val="0"/>
              <w:keepLines w:val="0"/>
              <w:spacing w:before="20" w:after="40"/>
              <w:rPr>
                <w:b/>
              </w:rPr>
            </w:pPr>
            <w:r w:rsidRPr="00DE15F9">
              <w:tab/>
            </w:r>
            <w:r w:rsidRPr="00DE15F9">
              <w:tab/>
            </w:r>
            <w:r w:rsidRPr="00DE15F9">
              <w:tab/>
            </w:r>
            <w:r w:rsidR="00471335" w:rsidRPr="00B6089D">
              <w:rPr>
                <w:b/>
                <w:bCs/>
              </w:rPr>
              <w:t>loc_radial_distortion_model_id</w:t>
            </w:r>
          </w:p>
        </w:tc>
        <w:tc>
          <w:tcPr>
            <w:tcW w:w="1157" w:type="dxa"/>
            <w:tcBorders>
              <w:top w:val="single" w:sz="6" w:space="0" w:color="auto"/>
              <w:left w:val="single" w:sz="6" w:space="0" w:color="auto"/>
              <w:bottom w:val="single" w:sz="4" w:space="0" w:color="auto"/>
              <w:right w:val="single" w:sz="6" w:space="0" w:color="auto"/>
            </w:tcBorders>
          </w:tcPr>
          <w:p w14:paraId="4CC285C0" w14:textId="565D5B3C" w:rsidR="00EB68A4" w:rsidRPr="00471335" w:rsidRDefault="00471335" w:rsidP="00AE2715">
            <w:pPr>
              <w:pStyle w:val="tableheading"/>
              <w:keepNext w:val="0"/>
              <w:keepLines w:val="0"/>
              <w:spacing w:before="20" w:after="40"/>
              <w:jc w:val="center"/>
              <w:rPr>
                <w:b w:val="0"/>
                <w:bCs w:val="0"/>
              </w:rPr>
            </w:pPr>
            <w:r w:rsidRPr="00471335">
              <w:rPr>
                <w:b w:val="0"/>
                <w:bCs w:val="0"/>
              </w:rPr>
              <w:t>u(8)</w:t>
            </w:r>
          </w:p>
        </w:tc>
      </w:tr>
      <w:tr w:rsidR="00471335" w:rsidRPr="00EE0311" w14:paraId="4A19FF2C"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22208AF" w14:textId="6B16992F" w:rsidR="00471335" w:rsidRPr="00EE0311" w:rsidRDefault="00471335" w:rsidP="00AE2715">
            <w:pPr>
              <w:pStyle w:val="tablesyntax"/>
              <w:keepNext w:val="0"/>
              <w:keepLines w:val="0"/>
              <w:spacing w:before="20" w:after="40"/>
              <w:rPr>
                <w:b/>
              </w:rPr>
            </w:pPr>
            <w:r w:rsidRPr="00DE15F9">
              <w:tab/>
            </w:r>
            <w:r w:rsidRPr="00DE15F9">
              <w:tab/>
            </w:r>
            <w:r w:rsidRPr="00DE15F9">
              <w:tab/>
            </w:r>
            <w:r w:rsidRPr="00B6089D">
              <w:t>if( loc_radial_distortion_model</w:t>
            </w:r>
            <w:r>
              <w:t>_id</w:t>
            </w:r>
            <w:r>
              <w:t xml:space="preserve"> </w:t>
            </w:r>
            <w:r w:rsidRPr="00B6089D">
              <w:t>=</w:t>
            </w:r>
            <w:r>
              <w:t xml:space="preserve"> </w:t>
            </w:r>
            <w:r w:rsidRPr="00B6089D">
              <w:t>=</w:t>
            </w:r>
            <w:r>
              <w:t xml:space="preserve"> </w:t>
            </w:r>
            <w:r w:rsidRPr="00B6089D">
              <w:t>0 ) {</w:t>
            </w:r>
          </w:p>
        </w:tc>
        <w:tc>
          <w:tcPr>
            <w:tcW w:w="1157" w:type="dxa"/>
            <w:tcBorders>
              <w:top w:val="single" w:sz="6" w:space="0" w:color="auto"/>
              <w:left w:val="single" w:sz="6" w:space="0" w:color="auto"/>
              <w:bottom w:val="single" w:sz="4" w:space="0" w:color="auto"/>
              <w:right w:val="single" w:sz="6" w:space="0" w:color="auto"/>
            </w:tcBorders>
          </w:tcPr>
          <w:p w14:paraId="2EB3FDBD" w14:textId="77777777" w:rsidR="00471335" w:rsidRPr="00EE0311" w:rsidRDefault="00471335" w:rsidP="00AE2715">
            <w:pPr>
              <w:pStyle w:val="tableheading"/>
              <w:keepNext w:val="0"/>
              <w:keepLines w:val="0"/>
              <w:spacing w:before="20" w:after="40"/>
              <w:jc w:val="center"/>
              <w:rPr>
                <w:b w:val="0"/>
                <w:bCs w:val="0"/>
              </w:rPr>
            </w:pPr>
          </w:p>
        </w:tc>
      </w:tr>
      <w:tr w:rsidR="00471335" w:rsidRPr="00EE0311" w14:paraId="0B264AAE"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5F07B6" w14:textId="77777777" w:rsidR="00471335" w:rsidRPr="00EE0311" w:rsidRDefault="00471335" w:rsidP="00AE2715">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6089D">
              <w:rPr>
                <w:b/>
                <w:bCs/>
              </w:rPr>
              <w:t>rd_poly3_k1_times1000</w:t>
            </w:r>
          </w:p>
        </w:tc>
        <w:tc>
          <w:tcPr>
            <w:tcW w:w="1157" w:type="dxa"/>
            <w:tcBorders>
              <w:top w:val="single" w:sz="6" w:space="0" w:color="auto"/>
              <w:left w:val="single" w:sz="6" w:space="0" w:color="auto"/>
              <w:bottom w:val="single" w:sz="4" w:space="0" w:color="auto"/>
              <w:right w:val="single" w:sz="6" w:space="0" w:color="auto"/>
            </w:tcBorders>
          </w:tcPr>
          <w:p w14:paraId="72B7AAF4" w14:textId="77777777" w:rsidR="00471335" w:rsidRPr="00471335" w:rsidRDefault="00471335" w:rsidP="00AE2715">
            <w:pPr>
              <w:pStyle w:val="tableheading"/>
              <w:keepNext w:val="0"/>
              <w:keepLines w:val="0"/>
              <w:spacing w:before="20" w:after="40"/>
              <w:jc w:val="center"/>
              <w:rPr>
                <w:b w:val="0"/>
                <w:bCs w:val="0"/>
              </w:rPr>
            </w:pPr>
            <w:r w:rsidRPr="00471335">
              <w:rPr>
                <w:b w:val="0"/>
                <w:bCs w:val="0"/>
              </w:rPr>
              <w:t>se(v)</w:t>
            </w:r>
          </w:p>
        </w:tc>
      </w:tr>
      <w:tr w:rsidR="00471335" w:rsidRPr="00EE0311" w14:paraId="5BBC477F"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70BA863" w14:textId="77777777" w:rsidR="00471335" w:rsidRPr="00EE0311" w:rsidRDefault="00471335" w:rsidP="00AE2715">
            <w:pPr>
              <w:pStyle w:val="tablesyntax"/>
              <w:keepNext w:val="0"/>
              <w:keepLines w:val="0"/>
              <w:spacing w:before="20" w:after="40"/>
              <w:rPr>
                <w:b/>
              </w:rPr>
            </w:pPr>
            <w:r w:rsidRPr="00DE15F9">
              <w:tab/>
            </w:r>
            <w:r w:rsidRPr="00DE15F9">
              <w:tab/>
            </w:r>
            <w:r w:rsidRPr="00DE15F9">
              <w:tab/>
            </w:r>
            <w:r>
              <w:t>}</w:t>
            </w:r>
          </w:p>
        </w:tc>
        <w:tc>
          <w:tcPr>
            <w:tcW w:w="1157" w:type="dxa"/>
            <w:tcBorders>
              <w:top w:val="single" w:sz="6" w:space="0" w:color="auto"/>
              <w:left w:val="single" w:sz="6" w:space="0" w:color="auto"/>
              <w:bottom w:val="single" w:sz="4" w:space="0" w:color="auto"/>
              <w:right w:val="single" w:sz="6" w:space="0" w:color="auto"/>
            </w:tcBorders>
          </w:tcPr>
          <w:p w14:paraId="7547BA20" w14:textId="77777777" w:rsidR="00471335" w:rsidRPr="00EE0311" w:rsidRDefault="00471335" w:rsidP="00AE2715">
            <w:pPr>
              <w:pStyle w:val="tableheading"/>
              <w:keepNext w:val="0"/>
              <w:keepLines w:val="0"/>
              <w:spacing w:before="20" w:after="40"/>
              <w:jc w:val="center"/>
              <w:rPr>
                <w:b w:val="0"/>
                <w:bCs w:val="0"/>
              </w:rPr>
            </w:pPr>
          </w:p>
        </w:tc>
      </w:tr>
      <w:tr w:rsidR="00EB68A4" w:rsidRPr="00EE0311" w14:paraId="299FD8BF"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21158A" w14:textId="6850F073" w:rsidR="00EB68A4" w:rsidRPr="00EE0311" w:rsidRDefault="00EB68A4" w:rsidP="00AE2715">
            <w:pPr>
              <w:pStyle w:val="tablesyntax"/>
              <w:keepNext w:val="0"/>
              <w:keepLines w:val="0"/>
              <w:spacing w:before="20" w:after="40"/>
              <w:rPr>
                <w:b/>
              </w:rPr>
            </w:pPr>
            <w:r w:rsidRPr="00DE15F9">
              <w:tab/>
            </w:r>
            <w:r w:rsidRPr="00DE15F9">
              <w:tab/>
            </w:r>
            <w:r w:rsidRPr="00DE15F9">
              <w:tab/>
            </w:r>
            <w:r w:rsidR="00471335" w:rsidRPr="00B6089D">
              <w:t>if( loc_radial_distortion_model</w:t>
            </w:r>
            <w:r w:rsidR="00471335">
              <w:t>_id</w:t>
            </w:r>
            <w:r w:rsidR="00471335">
              <w:t xml:space="preserve"> </w:t>
            </w:r>
            <w:r w:rsidR="00471335" w:rsidRPr="00B6089D">
              <w:t>=</w:t>
            </w:r>
            <w:r w:rsidR="00471335">
              <w:t xml:space="preserve"> </w:t>
            </w:r>
            <w:r w:rsidR="00471335" w:rsidRPr="00B6089D">
              <w:t>=</w:t>
            </w:r>
            <w:r w:rsidR="00471335">
              <w:t xml:space="preserve"> </w:t>
            </w:r>
            <w:r w:rsidR="00471335">
              <w:t>1</w:t>
            </w:r>
            <w:r w:rsidR="00471335" w:rsidRPr="00B6089D">
              <w:t xml:space="preserve"> ) {</w:t>
            </w:r>
          </w:p>
        </w:tc>
        <w:tc>
          <w:tcPr>
            <w:tcW w:w="1157" w:type="dxa"/>
            <w:tcBorders>
              <w:top w:val="single" w:sz="6" w:space="0" w:color="auto"/>
              <w:left w:val="single" w:sz="6" w:space="0" w:color="auto"/>
              <w:bottom w:val="single" w:sz="4" w:space="0" w:color="auto"/>
              <w:right w:val="single" w:sz="6" w:space="0" w:color="auto"/>
            </w:tcBorders>
          </w:tcPr>
          <w:p w14:paraId="2D442082" w14:textId="77777777" w:rsidR="00EB68A4" w:rsidRPr="00EE0311" w:rsidRDefault="00EB68A4" w:rsidP="00AE2715">
            <w:pPr>
              <w:pStyle w:val="tableheading"/>
              <w:keepNext w:val="0"/>
              <w:keepLines w:val="0"/>
              <w:spacing w:before="20" w:after="40"/>
              <w:jc w:val="center"/>
              <w:rPr>
                <w:b w:val="0"/>
                <w:bCs w:val="0"/>
              </w:rPr>
            </w:pPr>
          </w:p>
        </w:tc>
      </w:tr>
      <w:tr w:rsidR="00471335" w:rsidRPr="00EE0311" w14:paraId="484CD3EC"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ED706D3" w14:textId="160AE33C" w:rsidR="00471335" w:rsidRPr="00EE0311" w:rsidRDefault="00471335" w:rsidP="00AE2715">
            <w:pPr>
              <w:pStyle w:val="tablesyntax"/>
              <w:keepNext w:val="0"/>
              <w:keepLines w:val="0"/>
              <w:spacing w:before="20" w:after="40"/>
              <w:rPr>
                <w:b/>
              </w:rPr>
            </w:pPr>
            <w:r w:rsidRPr="00DE15F9">
              <w:lastRenderedPageBreak/>
              <w:tab/>
            </w:r>
            <w:r w:rsidRPr="00DE15F9">
              <w:tab/>
            </w:r>
            <w:r w:rsidRPr="00DE15F9">
              <w:tab/>
            </w:r>
            <w:r w:rsidRPr="00DE15F9">
              <w:tab/>
            </w:r>
            <w:r w:rsidRPr="007435BB">
              <w:rPr>
                <w:b/>
                <w:bCs/>
              </w:rPr>
              <w:t>loc_</w:t>
            </w:r>
            <w:r w:rsidRPr="00B6089D">
              <w:rPr>
                <w:b/>
                <w:bCs/>
              </w:rPr>
              <w:t>rd_poly5_k1_times1000</w:t>
            </w:r>
          </w:p>
        </w:tc>
        <w:tc>
          <w:tcPr>
            <w:tcW w:w="1157" w:type="dxa"/>
            <w:tcBorders>
              <w:top w:val="single" w:sz="6" w:space="0" w:color="auto"/>
              <w:left w:val="single" w:sz="6" w:space="0" w:color="auto"/>
              <w:bottom w:val="single" w:sz="4" w:space="0" w:color="auto"/>
              <w:right w:val="single" w:sz="6" w:space="0" w:color="auto"/>
            </w:tcBorders>
          </w:tcPr>
          <w:p w14:paraId="7A2DC0DD" w14:textId="77777777" w:rsidR="00471335" w:rsidRPr="00471335" w:rsidRDefault="00471335" w:rsidP="00AE2715">
            <w:pPr>
              <w:pStyle w:val="tableheading"/>
              <w:keepNext w:val="0"/>
              <w:keepLines w:val="0"/>
              <w:spacing w:before="20" w:after="40"/>
              <w:jc w:val="center"/>
              <w:rPr>
                <w:b w:val="0"/>
                <w:bCs w:val="0"/>
              </w:rPr>
            </w:pPr>
            <w:r w:rsidRPr="00471335">
              <w:rPr>
                <w:b w:val="0"/>
                <w:bCs w:val="0"/>
              </w:rPr>
              <w:t>se(v)</w:t>
            </w:r>
          </w:p>
        </w:tc>
      </w:tr>
      <w:tr w:rsidR="00EB68A4" w:rsidRPr="00EE0311" w14:paraId="0816E05D"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44ACFBB" w14:textId="62EE42CF" w:rsidR="00EB68A4" w:rsidRPr="00EE0311" w:rsidRDefault="00EB68A4" w:rsidP="00AE2715">
            <w:pPr>
              <w:pStyle w:val="tablesyntax"/>
              <w:keepNext w:val="0"/>
              <w:keepLines w:val="0"/>
              <w:spacing w:before="20" w:after="40"/>
              <w:rPr>
                <w:b/>
              </w:rPr>
            </w:pPr>
            <w:r w:rsidRPr="00DE15F9">
              <w:tab/>
            </w:r>
            <w:r w:rsidRPr="00DE15F9">
              <w:tab/>
            </w:r>
            <w:r w:rsidRPr="00DE15F9">
              <w:tab/>
            </w:r>
            <w:r w:rsidRPr="00DE15F9">
              <w:tab/>
            </w:r>
            <w:r w:rsidR="00471335" w:rsidRPr="007435BB">
              <w:rPr>
                <w:b/>
                <w:bCs/>
              </w:rPr>
              <w:t>loc_</w:t>
            </w:r>
            <w:r w:rsidR="00471335" w:rsidRPr="00B6089D">
              <w:rPr>
                <w:b/>
                <w:bCs/>
              </w:rPr>
              <w:t>rd_poly5_k2_times1000</w:t>
            </w:r>
          </w:p>
        </w:tc>
        <w:tc>
          <w:tcPr>
            <w:tcW w:w="1157" w:type="dxa"/>
            <w:tcBorders>
              <w:top w:val="single" w:sz="6" w:space="0" w:color="auto"/>
              <w:left w:val="single" w:sz="6" w:space="0" w:color="auto"/>
              <w:bottom w:val="single" w:sz="4" w:space="0" w:color="auto"/>
              <w:right w:val="single" w:sz="6" w:space="0" w:color="auto"/>
            </w:tcBorders>
          </w:tcPr>
          <w:p w14:paraId="7510298C" w14:textId="45F527F8" w:rsidR="00EB68A4" w:rsidRPr="00471335" w:rsidRDefault="00471335" w:rsidP="00AE2715">
            <w:pPr>
              <w:pStyle w:val="tableheading"/>
              <w:keepNext w:val="0"/>
              <w:keepLines w:val="0"/>
              <w:spacing w:before="20" w:after="40"/>
              <w:jc w:val="center"/>
              <w:rPr>
                <w:b w:val="0"/>
                <w:bCs w:val="0"/>
              </w:rPr>
            </w:pPr>
            <w:r w:rsidRPr="00471335">
              <w:rPr>
                <w:b w:val="0"/>
                <w:bCs w:val="0"/>
              </w:rPr>
              <w:t>se(v)</w:t>
            </w:r>
          </w:p>
        </w:tc>
      </w:tr>
      <w:tr w:rsidR="00EB68A4" w:rsidRPr="00EE0311" w14:paraId="4653C6C4"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0AA170A" w14:textId="3623D2BB" w:rsidR="00EB68A4" w:rsidRPr="00EE0311" w:rsidRDefault="00EB68A4" w:rsidP="00AE2715">
            <w:pPr>
              <w:pStyle w:val="tablesyntax"/>
              <w:keepNext w:val="0"/>
              <w:keepLines w:val="0"/>
              <w:spacing w:before="20" w:after="40"/>
              <w:rPr>
                <w:b/>
              </w:rPr>
            </w:pPr>
            <w:r w:rsidRPr="00DE15F9">
              <w:tab/>
            </w:r>
            <w:r w:rsidRPr="00DE15F9">
              <w:tab/>
            </w:r>
            <w:r w:rsidRPr="00DE15F9">
              <w:tab/>
            </w:r>
            <w:r w:rsidR="00471335">
              <w:t>}</w:t>
            </w:r>
          </w:p>
        </w:tc>
        <w:tc>
          <w:tcPr>
            <w:tcW w:w="1157" w:type="dxa"/>
            <w:tcBorders>
              <w:top w:val="single" w:sz="6" w:space="0" w:color="auto"/>
              <w:left w:val="single" w:sz="6" w:space="0" w:color="auto"/>
              <w:bottom w:val="single" w:sz="4" w:space="0" w:color="auto"/>
              <w:right w:val="single" w:sz="6" w:space="0" w:color="auto"/>
            </w:tcBorders>
          </w:tcPr>
          <w:p w14:paraId="4842D0DF" w14:textId="77777777" w:rsidR="00EB68A4" w:rsidRPr="00EE0311" w:rsidRDefault="00EB68A4" w:rsidP="00AE2715">
            <w:pPr>
              <w:pStyle w:val="tableheading"/>
              <w:keepNext w:val="0"/>
              <w:keepLines w:val="0"/>
              <w:spacing w:before="20" w:after="40"/>
              <w:jc w:val="center"/>
              <w:rPr>
                <w:b w:val="0"/>
                <w:bCs w:val="0"/>
              </w:rPr>
            </w:pPr>
          </w:p>
        </w:tc>
      </w:tr>
      <w:tr w:rsidR="00EB68A4" w:rsidRPr="00EE0311" w14:paraId="6FBDCDBC"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6FD192F" w14:textId="35C7636D" w:rsidR="00EB68A4" w:rsidRPr="00EE0311" w:rsidRDefault="00EB68A4" w:rsidP="00AE2715">
            <w:pPr>
              <w:pStyle w:val="tablesyntax"/>
              <w:keepNext w:val="0"/>
              <w:keepLines w:val="0"/>
              <w:spacing w:before="20" w:after="40"/>
              <w:rPr>
                <w:b/>
              </w:rPr>
            </w:pPr>
            <w:r w:rsidRPr="00DE15F9">
              <w:tab/>
            </w:r>
            <w:r w:rsidRPr="00DE15F9">
              <w:tab/>
            </w:r>
            <w:r w:rsidR="00471335">
              <w:t>}</w:t>
            </w:r>
          </w:p>
        </w:tc>
        <w:tc>
          <w:tcPr>
            <w:tcW w:w="1157" w:type="dxa"/>
            <w:tcBorders>
              <w:top w:val="single" w:sz="6" w:space="0" w:color="auto"/>
              <w:left w:val="single" w:sz="6" w:space="0" w:color="auto"/>
              <w:bottom w:val="single" w:sz="4" w:space="0" w:color="auto"/>
              <w:right w:val="single" w:sz="6" w:space="0" w:color="auto"/>
            </w:tcBorders>
          </w:tcPr>
          <w:p w14:paraId="06BBDA99" w14:textId="77777777" w:rsidR="00EB68A4" w:rsidRPr="00EE0311" w:rsidRDefault="00EB68A4" w:rsidP="00AE2715">
            <w:pPr>
              <w:pStyle w:val="tableheading"/>
              <w:keepNext w:val="0"/>
              <w:keepLines w:val="0"/>
              <w:spacing w:before="20" w:after="40"/>
              <w:jc w:val="center"/>
              <w:rPr>
                <w:b w:val="0"/>
                <w:bCs w:val="0"/>
              </w:rPr>
            </w:pPr>
          </w:p>
        </w:tc>
      </w:tr>
      <w:tr w:rsidR="00EB68A4" w:rsidRPr="00EE0311" w14:paraId="10FBB45F"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F8AA14D" w14:textId="6C901337" w:rsidR="00EB68A4" w:rsidRPr="00EE0311" w:rsidRDefault="00EB68A4" w:rsidP="00AE2715">
            <w:pPr>
              <w:pStyle w:val="tablesyntax"/>
              <w:keepNext w:val="0"/>
              <w:keepLines w:val="0"/>
              <w:spacing w:before="20" w:after="40"/>
              <w:rPr>
                <w:b/>
              </w:rPr>
            </w:pPr>
            <w:r w:rsidRPr="00DE15F9">
              <w:tab/>
            </w:r>
            <w:r w:rsidRPr="00DE15F9">
              <w:tab/>
            </w:r>
            <w:r w:rsidR="00471335" w:rsidRPr="00B6089D">
              <w:rPr>
                <w:b/>
                <w:bCs/>
              </w:rPr>
              <w:t>loc_</w:t>
            </w:r>
            <w:r w:rsidR="00471335">
              <w:rPr>
                <w:b/>
                <w:bCs/>
              </w:rPr>
              <w:t>tca</w:t>
            </w:r>
            <w:r w:rsidR="00471335" w:rsidRPr="00B6089D">
              <w:rPr>
                <w:b/>
                <w:bCs/>
              </w:rPr>
              <w:t>_parameters_present_flag</w:t>
            </w:r>
          </w:p>
        </w:tc>
        <w:tc>
          <w:tcPr>
            <w:tcW w:w="1157" w:type="dxa"/>
            <w:tcBorders>
              <w:top w:val="single" w:sz="6" w:space="0" w:color="auto"/>
              <w:left w:val="single" w:sz="6" w:space="0" w:color="auto"/>
              <w:bottom w:val="single" w:sz="4" w:space="0" w:color="auto"/>
              <w:right w:val="single" w:sz="6" w:space="0" w:color="auto"/>
            </w:tcBorders>
          </w:tcPr>
          <w:p w14:paraId="645AF87D" w14:textId="28FBA7ED" w:rsidR="00EB68A4" w:rsidRPr="00EE0311" w:rsidRDefault="00471335" w:rsidP="00AE2715">
            <w:pPr>
              <w:pStyle w:val="tableheading"/>
              <w:keepNext w:val="0"/>
              <w:keepLines w:val="0"/>
              <w:spacing w:before="20" w:after="40"/>
              <w:jc w:val="center"/>
              <w:rPr>
                <w:b w:val="0"/>
                <w:bCs w:val="0"/>
              </w:rPr>
            </w:pPr>
            <w:r w:rsidRPr="00EB68A4">
              <w:rPr>
                <w:b w:val="0"/>
                <w:bCs w:val="0"/>
              </w:rPr>
              <w:t>u(1)</w:t>
            </w:r>
          </w:p>
        </w:tc>
      </w:tr>
      <w:tr w:rsidR="00471335" w:rsidRPr="00EE0311" w14:paraId="570C31E8"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4D65E38" w14:textId="72FC35E4" w:rsidR="00471335" w:rsidRPr="00EE0311" w:rsidRDefault="00471335" w:rsidP="00AE2715">
            <w:pPr>
              <w:pStyle w:val="tablesyntax"/>
              <w:keepNext w:val="0"/>
              <w:keepLines w:val="0"/>
              <w:spacing w:before="20" w:after="40"/>
              <w:rPr>
                <w:b/>
              </w:rPr>
            </w:pPr>
            <w:r w:rsidRPr="00DE15F9">
              <w:tab/>
            </w:r>
            <w:r w:rsidRPr="00DE15F9">
              <w:tab/>
            </w:r>
            <w:r w:rsidRPr="00B6089D">
              <w:t>if(</w:t>
            </w:r>
            <w:r>
              <w:t xml:space="preserve"> </w:t>
            </w:r>
            <w:r w:rsidRPr="00471335">
              <w:t>loc_tca_parameters_present_flag</w:t>
            </w:r>
            <w:r w:rsidRPr="00B6089D">
              <w:t xml:space="preserve"> ) {</w:t>
            </w:r>
          </w:p>
        </w:tc>
        <w:tc>
          <w:tcPr>
            <w:tcW w:w="1157" w:type="dxa"/>
            <w:tcBorders>
              <w:top w:val="single" w:sz="6" w:space="0" w:color="auto"/>
              <w:left w:val="single" w:sz="6" w:space="0" w:color="auto"/>
              <w:bottom w:val="single" w:sz="4" w:space="0" w:color="auto"/>
              <w:right w:val="single" w:sz="6" w:space="0" w:color="auto"/>
            </w:tcBorders>
          </w:tcPr>
          <w:p w14:paraId="7EE94BC1" w14:textId="77777777" w:rsidR="00471335" w:rsidRPr="00EE0311" w:rsidRDefault="00471335" w:rsidP="00AE2715">
            <w:pPr>
              <w:pStyle w:val="tableheading"/>
              <w:keepNext w:val="0"/>
              <w:keepLines w:val="0"/>
              <w:spacing w:before="20" w:after="40"/>
              <w:jc w:val="center"/>
              <w:rPr>
                <w:b w:val="0"/>
                <w:bCs w:val="0"/>
              </w:rPr>
            </w:pPr>
          </w:p>
        </w:tc>
      </w:tr>
      <w:tr w:rsidR="00471335" w:rsidRPr="00EE0311" w14:paraId="1B8657EB"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9E388CC" w14:textId="7967D7A4" w:rsidR="00471335" w:rsidRPr="00EE0311" w:rsidRDefault="00471335" w:rsidP="00AE2715">
            <w:pPr>
              <w:pStyle w:val="tablesyntax"/>
              <w:keepNext w:val="0"/>
              <w:keepLines w:val="0"/>
              <w:spacing w:before="20" w:after="40"/>
              <w:rPr>
                <w:b/>
              </w:rPr>
            </w:pPr>
            <w:r w:rsidRPr="00DE15F9">
              <w:tab/>
            </w:r>
            <w:r w:rsidRPr="00DE15F9">
              <w:tab/>
            </w:r>
            <w:r w:rsidRPr="00DE15F9">
              <w:tab/>
            </w:r>
            <w:r w:rsidRPr="00B6089D">
              <w:rPr>
                <w:b/>
                <w:bCs/>
              </w:rPr>
              <w:t>loc_</w:t>
            </w:r>
            <w:r>
              <w:rPr>
                <w:b/>
                <w:bCs/>
              </w:rPr>
              <w:t>tca</w:t>
            </w:r>
            <w:r w:rsidRPr="00B6089D">
              <w:rPr>
                <w:b/>
                <w:bCs/>
              </w:rPr>
              <w:t>_model_id</w:t>
            </w:r>
          </w:p>
        </w:tc>
        <w:tc>
          <w:tcPr>
            <w:tcW w:w="1157" w:type="dxa"/>
            <w:tcBorders>
              <w:top w:val="single" w:sz="6" w:space="0" w:color="auto"/>
              <w:left w:val="single" w:sz="6" w:space="0" w:color="auto"/>
              <w:bottom w:val="single" w:sz="4" w:space="0" w:color="auto"/>
              <w:right w:val="single" w:sz="6" w:space="0" w:color="auto"/>
            </w:tcBorders>
          </w:tcPr>
          <w:p w14:paraId="7903A2B8" w14:textId="77777777" w:rsidR="00471335" w:rsidRPr="00471335" w:rsidRDefault="00471335" w:rsidP="00AE2715">
            <w:pPr>
              <w:pStyle w:val="tableheading"/>
              <w:keepNext w:val="0"/>
              <w:keepLines w:val="0"/>
              <w:spacing w:before="20" w:after="40"/>
              <w:jc w:val="center"/>
              <w:rPr>
                <w:b w:val="0"/>
                <w:bCs w:val="0"/>
              </w:rPr>
            </w:pPr>
            <w:r w:rsidRPr="00471335">
              <w:rPr>
                <w:b w:val="0"/>
                <w:bCs w:val="0"/>
              </w:rPr>
              <w:t>u(8)</w:t>
            </w:r>
          </w:p>
        </w:tc>
      </w:tr>
      <w:tr w:rsidR="00471335" w:rsidRPr="00EE0311" w14:paraId="2218CD8C"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BE79B94" w14:textId="1E0282D5" w:rsidR="00471335" w:rsidRPr="00EE0311" w:rsidRDefault="00471335" w:rsidP="00AE2715">
            <w:pPr>
              <w:pStyle w:val="tablesyntax"/>
              <w:keepNext w:val="0"/>
              <w:keepLines w:val="0"/>
              <w:spacing w:before="20" w:after="40"/>
              <w:rPr>
                <w:b/>
              </w:rPr>
            </w:pPr>
            <w:r w:rsidRPr="00DE15F9">
              <w:tab/>
            </w:r>
            <w:r w:rsidRPr="00DE15F9">
              <w:tab/>
            </w:r>
            <w:r w:rsidRPr="00DE15F9">
              <w:tab/>
            </w:r>
            <w:r w:rsidRPr="00B6089D">
              <w:t>if( loc_</w:t>
            </w:r>
            <w:r>
              <w:t>tca</w:t>
            </w:r>
            <w:r w:rsidRPr="00B6089D">
              <w:t>_model</w:t>
            </w:r>
            <w:r>
              <w:t>_id</w:t>
            </w:r>
            <w:r>
              <w:t xml:space="preserve"> </w:t>
            </w:r>
            <w:r w:rsidRPr="00B6089D">
              <w:t>=</w:t>
            </w:r>
            <w:r>
              <w:t xml:space="preserve"> </w:t>
            </w:r>
            <w:r w:rsidRPr="00B6089D">
              <w:t>=</w:t>
            </w:r>
            <w:r>
              <w:t xml:space="preserve"> </w:t>
            </w:r>
            <w:r w:rsidRPr="00B6089D">
              <w:t>0 ) {</w:t>
            </w:r>
          </w:p>
        </w:tc>
        <w:tc>
          <w:tcPr>
            <w:tcW w:w="1157" w:type="dxa"/>
            <w:tcBorders>
              <w:top w:val="single" w:sz="6" w:space="0" w:color="auto"/>
              <w:left w:val="single" w:sz="6" w:space="0" w:color="auto"/>
              <w:bottom w:val="single" w:sz="4" w:space="0" w:color="auto"/>
              <w:right w:val="single" w:sz="6" w:space="0" w:color="auto"/>
            </w:tcBorders>
          </w:tcPr>
          <w:p w14:paraId="4F484200" w14:textId="77777777" w:rsidR="00471335" w:rsidRPr="00EE0311" w:rsidRDefault="00471335" w:rsidP="00AE2715">
            <w:pPr>
              <w:pStyle w:val="tableheading"/>
              <w:keepNext w:val="0"/>
              <w:keepLines w:val="0"/>
              <w:spacing w:before="20" w:after="40"/>
              <w:jc w:val="center"/>
              <w:rPr>
                <w:b w:val="0"/>
                <w:bCs w:val="0"/>
              </w:rPr>
            </w:pPr>
          </w:p>
        </w:tc>
      </w:tr>
      <w:tr w:rsidR="00471335" w:rsidRPr="00EE0311" w14:paraId="6E6FC483"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0A0CAC" w14:textId="77777777" w:rsidR="00471335" w:rsidRPr="00EE0311" w:rsidRDefault="00471335" w:rsidP="00AE2715">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tca_kr_times1000</w:t>
            </w:r>
          </w:p>
        </w:tc>
        <w:tc>
          <w:tcPr>
            <w:tcW w:w="1157" w:type="dxa"/>
            <w:tcBorders>
              <w:top w:val="single" w:sz="6" w:space="0" w:color="auto"/>
              <w:left w:val="single" w:sz="6" w:space="0" w:color="auto"/>
              <w:bottom w:val="single" w:sz="4" w:space="0" w:color="auto"/>
              <w:right w:val="single" w:sz="6" w:space="0" w:color="auto"/>
            </w:tcBorders>
          </w:tcPr>
          <w:p w14:paraId="0B9501B9" w14:textId="77777777" w:rsidR="00471335" w:rsidRPr="00471335" w:rsidRDefault="00471335" w:rsidP="00AE2715">
            <w:pPr>
              <w:pStyle w:val="tableheading"/>
              <w:keepNext w:val="0"/>
              <w:keepLines w:val="0"/>
              <w:spacing w:before="20" w:after="40"/>
              <w:jc w:val="center"/>
              <w:rPr>
                <w:b w:val="0"/>
                <w:bCs w:val="0"/>
              </w:rPr>
            </w:pPr>
            <w:r w:rsidRPr="00471335">
              <w:rPr>
                <w:b w:val="0"/>
                <w:bCs w:val="0"/>
              </w:rPr>
              <w:t>se(v)</w:t>
            </w:r>
          </w:p>
        </w:tc>
      </w:tr>
      <w:tr w:rsidR="00471335" w:rsidRPr="00EE0311" w14:paraId="7F5405C3"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C923BA4" w14:textId="3F168FE5" w:rsidR="00471335" w:rsidRPr="00EE0311" w:rsidRDefault="00471335" w:rsidP="00AE2715">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tca_k</w:t>
            </w:r>
            <w:r>
              <w:rPr>
                <w:b/>
                <w:bCs/>
              </w:rPr>
              <w:t>b</w:t>
            </w:r>
            <w:r w:rsidRPr="00BB2F6E">
              <w:rPr>
                <w:b/>
                <w:bCs/>
              </w:rPr>
              <w:t>_times1000</w:t>
            </w:r>
          </w:p>
        </w:tc>
        <w:tc>
          <w:tcPr>
            <w:tcW w:w="1157" w:type="dxa"/>
            <w:tcBorders>
              <w:top w:val="single" w:sz="6" w:space="0" w:color="auto"/>
              <w:left w:val="single" w:sz="6" w:space="0" w:color="auto"/>
              <w:bottom w:val="single" w:sz="4" w:space="0" w:color="auto"/>
              <w:right w:val="single" w:sz="6" w:space="0" w:color="auto"/>
            </w:tcBorders>
          </w:tcPr>
          <w:p w14:paraId="0106DCDF" w14:textId="77777777" w:rsidR="00471335" w:rsidRPr="00471335" w:rsidRDefault="00471335" w:rsidP="00AE2715">
            <w:pPr>
              <w:pStyle w:val="tableheading"/>
              <w:keepNext w:val="0"/>
              <w:keepLines w:val="0"/>
              <w:spacing w:before="20" w:after="40"/>
              <w:jc w:val="center"/>
              <w:rPr>
                <w:b w:val="0"/>
                <w:bCs w:val="0"/>
              </w:rPr>
            </w:pPr>
            <w:r w:rsidRPr="00471335">
              <w:rPr>
                <w:b w:val="0"/>
                <w:bCs w:val="0"/>
              </w:rPr>
              <w:t>se(v)</w:t>
            </w:r>
          </w:p>
        </w:tc>
      </w:tr>
      <w:tr w:rsidR="00471335" w:rsidRPr="00EE0311" w14:paraId="2DFFE739"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56E173B" w14:textId="77777777" w:rsidR="00471335" w:rsidRPr="00EE0311" w:rsidRDefault="00471335" w:rsidP="00AE2715">
            <w:pPr>
              <w:pStyle w:val="tablesyntax"/>
              <w:keepNext w:val="0"/>
              <w:keepLines w:val="0"/>
              <w:spacing w:before="20" w:after="40"/>
              <w:rPr>
                <w:b/>
              </w:rPr>
            </w:pPr>
            <w:r w:rsidRPr="00DE15F9">
              <w:tab/>
            </w:r>
            <w:r w:rsidRPr="00DE15F9">
              <w:tab/>
            </w:r>
            <w:r w:rsidRPr="00DE15F9">
              <w:tab/>
            </w:r>
            <w:r>
              <w:t>}</w:t>
            </w:r>
          </w:p>
        </w:tc>
        <w:tc>
          <w:tcPr>
            <w:tcW w:w="1157" w:type="dxa"/>
            <w:tcBorders>
              <w:top w:val="single" w:sz="6" w:space="0" w:color="auto"/>
              <w:left w:val="single" w:sz="6" w:space="0" w:color="auto"/>
              <w:bottom w:val="single" w:sz="4" w:space="0" w:color="auto"/>
              <w:right w:val="single" w:sz="6" w:space="0" w:color="auto"/>
            </w:tcBorders>
          </w:tcPr>
          <w:p w14:paraId="7B7E0E84" w14:textId="77777777" w:rsidR="00471335" w:rsidRPr="00EE0311" w:rsidRDefault="00471335" w:rsidP="00AE2715">
            <w:pPr>
              <w:pStyle w:val="tableheading"/>
              <w:keepNext w:val="0"/>
              <w:keepLines w:val="0"/>
              <w:spacing w:before="20" w:after="40"/>
              <w:jc w:val="center"/>
              <w:rPr>
                <w:b w:val="0"/>
                <w:bCs w:val="0"/>
              </w:rPr>
            </w:pPr>
          </w:p>
        </w:tc>
      </w:tr>
      <w:tr w:rsidR="00471335" w:rsidRPr="00EE0311" w14:paraId="2BC5BAEB"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D56468E" w14:textId="6A1EC127" w:rsidR="00471335" w:rsidRPr="00EE0311" w:rsidRDefault="00471335" w:rsidP="00AE2715">
            <w:pPr>
              <w:pStyle w:val="tablesyntax"/>
              <w:keepNext w:val="0"/>
              <w:keepLines w:val="0"/>
              <w:spacing w:before="20" w:after="40"/>
              <w:rPr>
                <w:b/>
              </w:rPr>
            </w:pPr>
            <w:r w:rsidRPr="00DE15F9">
              <w:tab/>
            </w:r>
            <w:r w:rsidRPr="00DE15F9">
              <w:tab/>
            </w:r>
            <w:r w:rsidRPr="00DE15F9">
              <w:tab/>
            </w:r>
            <w:r w:rsidRPr="00B6089D">
              <w:t>if( loc_</w:t>
            </w:r>
            <w:r>
              <w:t>tca_model_id</w:t>
            </w:r>
            <w:r w:rsidRPr="00B6089D">
              <w:t>l</w:t>
            </w:r>
            <w:r>
              <w:t xml:space="preserve"> </w:t>
            </w:r>
            <w:r w:rsidRPr="00B6089D">
              <w:t>=</w:t>
            </w:r>
            <w:r>
              <w:t xml:space="preserve"> </w:t>
            </w:r>
            <w:r w:rsidRPr="00B6089D">
              <w:t>=</w:t>
            </w:r>
            <w:r>
              <w:t xml:space="preserve"> 1</w:t>
            </w:r>
            <w:r w:rsidRPr="00B6089D">
              <w:t xml:space="preserve"> ) {</w:t>
            </w:r>
          </w:p>
        </w:tc>
        <w:tc>
          <w:tcPr>
            <w:tcW w:w="1157" w:type="dxa"/>
            <w:tcBorders>
              <w:top w:val="single" w:sz="6" w:space="0" w:color="auto"/>
              <w:left w:val="single" w:sz="6" w:space="0" w:color="auto"/>
              <w:bottom w:val="single" w:sz="4" w:space="0" w:color="auto"/>
              <w:right w:val="single" w:sz="6" w:space="0" w:color="auto"/>
            </w:tcBorders>
          </w:tcPr>
          <w:p w14:paraId="01DD8F0E" w14:textId="77777777" w:rsidR="00471335" w:rsidRPr="00EE0311" w:rsidRDefault="00471335" w:rsidP="00AE2715">
            <w:pPr>
              <w:pStyle w:val="tableheading"/>
              <w:keepNext w:val="0"/>
              <w:keepLines w:val="0"/>
              <w:spacing w:before="20" w:after="40"/>
              <w:jc w:val="center"/>
              <w:rPr>
                <w:b w:val="0"/>
                <w:bCs w:val="0"/>
              </w:rPr>
            </w:pPr>
          </w:p>
        </w:tc>
      </w:tr>
      <w:tr w:rsidR="00471335" w:rsidRPr="00EE0311" w14:paraId="1900F801"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0E2DB73" w14:textId="77777777" w:rsidR="00471335" w:rsidRPr="00EE0311" w:rsidRDefault="00471335" w:rsidP="00AE2715">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w:t>
            </w:r>
            <w:r>
              <w:rPr>
                <w:b/>
                <w:bCs/>
              </w:rPr>
              <w:t>b</w:t>
            </w:r>
            <w:r w:rsidRPr="00BB2F6E">
              <w:rPr>
                <w:b/>
                <w:bCs/>
              </w:rPr>
              <w:t>r_times1000</w:t>
            </w:r>
          </w:p>
        </w:tc>
        <w:tc>
          <w:tcPr>
            <w:tcW w:w="1157" w:type="dxa"/>
            <w:tcBorders>
              <w:top w:val="single" w:sz="6" w:space="0" w:color="auto"/>
              <w:left w:val="single" w:sz="6" w:space="0" w:color="auto"/>
              <w:bottom w:val="single" w:sz="4" w:space="0" w:color="auto"/>
              <w:right w:val="single" w:sz="6" w:space="0" w:color="auto"/>
            </w:tcBorders>
          </w:tcPr>
          <w:p w14:paraId="3A097CAE" w14:textId="77777777" w:rsidR="00471335" w:rsidRPr="00471335" w:rsidRDefault="00471335" w:rsidP="00AE2715">
            <w:pPr>
              <w:pStyle w:val="tableheading"/>
              <w:keepNext w:val="0"/>
              <w:keepLines w:val="0"/>
              <w:spacing w:before="20" w:after="40"/>
              <w:jc w:val="center"/>
              <w:rPr>
                <w:b w:val="0"/>
                <w:bCs w:val="0"/>
              </w:rPr>
            </w:pPr>
            <w:r w:rsidRPr="00471335">
              <w:rPr>
                <w:b w:val="0"/>
                <w:bCs w:val="0"/>
              </w:rPr>
              <w:t>se(v)</w:t>
            </w:r>
          </w:p>
        </w:tc>
      </w:tr>
      <w:tr w:rsidR="00471335" w:rsidRPr="00EE0311" w14:paraId="494EDE04"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536FB34" w14:textId="77777777" w:rsidR="00471335" w:rsidRPr="00EE0311" w:rsidRDefault="00471335" w:rsidP="00AE2715">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w:t>
            </w:r>
            <w:r>
              <w:rPr>
                <w:b/>
                <w:bCs/>
              </w:rPr>
              <w:t>cr</w:t>
            </w:r>
            <w:r w:rsidRPr="00BB2F6E">
              <w:rPr>
                <w:b/>
                <w:bCs/>
              </w:rPr>
              <w:t>_times1000</w:t>
            </w:r>
          </w:p>
        </w:tc>
        <w:tc>
          <w:tcPr>
            <w:tcW w:w="1157" w:type="dxa"/>
            <w:tcBorders>
              <w:top w:val="single" w:sz="6" w:space="0" w:color="auto"/>
              <w:left w:val="single" w:sz="6" w:space="0" w:color="auto"/>
              <w:bottom w:val="single" w:sz="4" w:space="0" w:color="auto"/>
              <w:right w:val="single" w:sz="6" w:space="0" w:color="auto"/>
            </w:tcBorders>
          </w:tcPr>
          <w:p w14:paraId="394FE69D" w14:textId="77777777" w:rsidR="00471335" w:rsidRPr="00471335" w:rsidRDefault="00471335" w:rsidP="00AE2715">
            <w:pPr>
              <w:pStyle w:val="tableheading"/>
              <w:keepNext w:val="0"/>
              <w:keepLines w:val="0"/>
              <w:spacing w:before="20" w:after="40"/>
              <w:jc w:val="center"/>
              <w:rPr>
                <w:b w:val="0"/>
                <w:bCs w:val="0"/>
              </w:rPr>
            </w:pPr>
            <w:r w:rsidRPr="00471335">
              <w:rPr>
                <w:b w:val="0"/>
                <w:bCs w:val="0"/>
              </w:rPr>
              <w:t>se(v)</w:t>
            </w:r>
          </w:p>
        </w:tc>
      </w:tr>
      <w:tr w:rsidR="00471335" w:rsidRPr="00EE0311" w14:paraId="6BE4685A"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1A81624" w14:textId="3450395E" w:rsidR="00471335" w:rsidRPr="00EE0311" w:rsidRDefault="00471335" w:rsidP="00AE2715">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w:t>
            </w:r>
            <w:r w:rsidR="00DE63B6">
              <w:rPr>
                <w:b/>
                <w:bCs/>
              </w:rPr>
              <w:t>v</w:t>
            </w:r>
            <w:r w:rsidRPr="00BB2F6E">
              <w:rPr>
                <w:b/>
                <w:bCs/>
              </w:rPr>
              <w:t>r_times1000</w:t>
            </w:r>
          </w:p>
        </w:tc>
        <w:tc>
          <w:tcPr>
            <w:tcW w:w="1157" w:type="dxa"/>
            <w:tcBorders>
              <w:top w:val="single" w:sz="6" w:space="0" w:color="auto"/>
              <w:left w:val="single" w:sz="6" w:space="0" w:color="auto"/>
              <w:bottom w:val="single" w:sz="4" w:space="0" w:color="auto"/>
              <w:right w:val="single" w:sz="6" w:space="0" w:color="auto"/>
            </w:tcBorders>
          </w:tcPr>
          <w:p w14:paraId="58666959" w14:textId="77777777" w:rsidR="00471335" w:rsidRPr="00471335" w:rsidRDefault="00471335" w:rsidP="00AE2715">
            <w:pPr>
              <w:pStyle w:val="tableheading"/>
              <w:keepNext w:val="0"/>
              <w:keepLines w:val="0"/>
              <w:spacing w:before="20" w:after="40"/>
              <w:jc w:val="center"/>
              <w:rPr>
                <w:b w:val="0"/>
                <w:bCs w:val="0"/>
              </w:rPr>
            </w:pPr>
            <w:r w:rsidRPr="00471335">
              <w:rPr>
                <w:b w:val="0"/>
                <w:bCs w:val="0"/>
              </w:rPr>
              <w:t>se(v)</w:t>
            </w:r>
          </w:p>
        </w:tc>
      </w:tr>
      <w:tr w:rsidR="00471335" w:rsidRPr="00EE0311" w14:paraId="63C7391B"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484298D" w14:textId="36FAD216" w:rsidR="00471335" w:rsidRPr="00EE0311" w:rsidRDefault="00471335" w:rsidP="00AE2715">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w:t>
            </w:r>
            <w:r w:rsidR="00DE63B6">
              <w:rPr>
                <w:b/>
                <w:bCs/>
              </w:rPr>
              <w:t>bb</w:t>
            </w:r>
            <w:r w:rsidRPr="00BB2F6E">
              <w:rPr>
                <w:b/>
                <w:bCs/>
              </w:rPr>
              <w:t>_times1000</w:t>
            </w:r>
          </w:p>
        </w:tc>
        <w:tc>
          <w:tcPr>
            <w:tcW w:w="1157" w:type="dxa"/>
            <w:tcBorders>
              <w:top w:val="single" w:sz="6" w:space="0" w:color="auto"/>
              <w:left w:val="single" w:sz="6" w:space="0" w:color="auto"/>
              <w:bottom w:val="single" w:sz="4" w:space="0" w:color="auto"/>
              <w:right w:val="single" w:sz="6" w:space="0" w:color="auto"/>
            </w:tcBorders>
          </w:tcPr>
          <w:p w14:paraId="4D3ACC94" w14:textId="77777777" w:rsidR="00471335" w:rsidRPr="00471335" w:rsidRDefault="00471335" w:rsidP="00AE2715">
            <w:pPr>
              <w:pStyle w:val="tableheading"/>
              <w:keepNext w:val="0"/>
              <w:keepLines w:val="0"/>
              <w:spacing w:before="20" w:after="40"/>
              <w:jc w:val="center"/>
              <w:rPr>
                <w:b w:val="0"/>
                <w:bCs w:val="0"/>
              </w:rPr>
            </w:pPr>
            <w:r w:rsidRPr="00471335">
              <w:rPr>
                <w:b w:val="0"/>
                <w:bCs w:val="0"/>
              </w:rPr>
              <w:t>se(v)</w:t>
            </w:r>
          </w:p>
        </w:tc>
      </w:tr>
      <w:tr w:rsidR="00471335" w:rsidRPr="00EE0311" w14:paraId="09598524"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A09101" w14:textId="5B0A6074" w:rsidR="00471335" w:rsidRPr="00EE0311" w:rsidRDefault="00471335" w:rsidP="00AE2715">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w:t>
            </w:r>
            <w:r w:rsidR="00DE63B6">
              <w:rPr>
                <w:b/>
                <w:bCs/>
              </w:rPr>
              <w:t>cb</w:t>
            </w:r>
            <w:r w:rsidRPr="00BB2F6E">
              <w:rPr>
                <w:b/>
                <w:bCs/>
              </w:rPr>
              <w:t>_times1000</w:t>
            </w:r>
          </w:p>
        </w:tc>
        <w:tc>
          <w:tcPr>
            <w:tcW w:w="1157" w:type="dxa"/>
            <w:tcBorders>
              <w:top w:val="single" w:sz="6" w:space="0" w:color="auto"/>
              <w:left w:val="single" w:sz="6" w:space="0" w:color="auto"/>
              <w:bottom w:val="single" w:sz="4" w:space="0" w:color="auto"/>
              <w:right w:val="single" w:sz="6" w:space="0" w:color="auto"/>
            </w:tcBorders>
          </w:tcPr>
          <w:p w14:paraId="39E7B6B8" w14:textId="77777777" w:rsidR="00471335" w:rsidRPr="00471335" w:rsidRDefault="00471335" w:rsidP="00AE2715">
            <w:pPr>
              <w:pStyle w:val="tableheading"/>
              <w:keepNext w:val="0"/>
              <w:keepLines w:val="0"/>
              <w:spacing w:before="20" w:after="40"/>
              <w:jc w:val="center"/>
              <w:rPr>
                <w:b w:val="0"/>
                <w:bCs w:val="0"/>
              </w:rPr>
            </w:pPr>
            <w:r w:rsidRPr="00471335">
              <w:rPr>
                <w:b w:val="0"/>
                <w:bCs w:val="0"/>
              </w:rPr>
              <w:t>se(v)</w:t>
            </w:r>
          </w:p>
        </w:tc>
      </w:tr>
      <w:tr w:rsidR="00471335" w:rsidRPr="00EE0311" w14:paraId="07737A04"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A5576D1" w14:textId="6B056FA2" w:rsidR="00471335" w:rsidRPr="00EE0311" w:rsidRDefault="00471335" w:rsidP="00AE2715">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w:t>
            </w:r>
            <w:r w:rsidR="00DE63B6">
              <w:rPr>
                <w:b/>
                <w:bCs/>
              </w:rPr>
              <w:t>vb</w:t>
            </w:r>
            <w:r w:rsidRPr="00BB2F6E">
              <w:rPr>
                <w:b/>
                <w:bCs/>
              </w:rPr>
              <w:t>_times1000</w:t>
            </w:r>
          </w:p>
        </w:tc>
        <w:tc>
          <w:tcPr>
            <w:tcW w:w="1157" w:type="dxa"/>
            <w:tcBorders>
              <w:top w:val="single" w:sz="6" w:space="0" w:color="auto"/>
              <w:left w:val="single" w:sz="6" w:space="0" w:color="auto"/>
              <w:bottom w:val="single" w:sz="4" w:space="0" w:color="auto"/>
              <w:right w:val="single" w:sz="6" w:space="0" w:color="auto"/>
            </w:tcBorders>
          </w:tcPr>
          <w:p w14:paraId="4BBC075E" w14:textId="77777777" w:rsidR="00471335" w:rsidRPr="00471335" w:rsidRDefault="00471335" w:rsidP="00AE2715">
            <w:pPr>
              <w:pStyle w:val="tableheading"/>
              <w:keepNext w:val="0"/>
              <w:keepLines w:val="0"/>
              <w:spacing w:before="20" w:after="40"/>
              <w:jc w:val="center"/>
              <w:rPr>
                <w:b w:val="0"/>
                <w:bCs w:val="0"/>
              </w:rPr>
            </w:pPr>
            <w:r w:rsidRPr="00471335">
              <w:rPr>
                <w:b w:val="0"/>
                <w:bCs w:val="0"/>
              </w:rPr>
              <w:t>se(v)</w:t>
            </w:r>
          </w:p>
        </w:tc>
      </w:tr>
      <w:tr w:rsidR="00471335" w:rsidRPr="00EE0311" w14:paraId="432B37E8"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41CAF43" w14:textId="77777777" w:rsidR="00471335" w:rsidRPr="00EE0311" w:rsidRDefault="00471335" w:rsidP="00AE2715">
            <w:pPr>
              <w:pStyle w:val="tablesyntax"/>
              <w:keepNext w:val="0"/>
              <w:keepLines w:val="0"/>
              <w:spacing w:before="20" w:after="40"/>
              <w:rPr>
                <w:b/>
              </w:rPr>
            </w:pPr>
            <w:r w:rsidRPr="00DE15F9">
              <w:tab/>
            </w:r>
            <w:r w:rsidRPr="00DE15F9">
              <w:tab/>
            </w:r>
            <w:r w:rsidRPr="00DE15F9">
              <w:tab/>
            </w:r>
            <w:r>
              <w:t>}</w:t>
            </w:r>
          </w:p>
        </w:tc>
        <w:tc>
          <w:tcPr>
            <w:tcW w:w="1157" w:type="dxa"/>
            <w:tcBorders>
              <w:top w:val="single" w:sz="6" w:space="0" w:color="auto"/>
              <w:left w:val="single" w:sz="6" w:space="0" w:color="auto"/>
              <w:bottom w:val="single" w:sz="4" w:space="0" w:color="auto"/>
              <w:right w:val="single" w:sz="6" w:space="0" w:color="auto"/>
            </w:tcBorders>
          </w:tcPr>
          <w:p w14:paraId="0B7C85F1" w14:textId="77777777" w:rsidR="00471335" w:rsidRPr="00EE0311" w:rsidRDefault="00471335" w:rsidP="00AE2715">
            <w:pPr>
              <w:pStyle w:val="tableheading"/>
              <w:keepNext w:val="0"/>
              <w:keepLines w:val="0"/>
              <w:spacing w:before="20" w:after="40"/>
              <w:jc w:val="center"/>
              <w:rPr>
                <w:b w:val="0"/>
                <w:bCs w:val="0"/>
              </w:rPr>
            </w:pPr>
          </w:p>
        </w:tc>
      </w:tr>
      <w:tr w:rsidR="00471335" w:rsidRPr="00EE0311" w14:paraId="7B6AD904"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C0C9273" w14:textId="77777777" w:rsidR="00471335" w:rsidRPr="00EE0311" w:rsidRDefault="00471335" w:rsidP="00AE2715">
            <w:pPr>
              <w:pStyle w:val="tablesyntax"/>
              <w:keepNext w:val="0"/>
              <w:keepLines w:val="0"/>
              <w:spacing w:before="20" w:after="40"/>
              <w:rPr>
                <w:b/>
              </w:rPr>
            </w:pPr>
            <w:r w:rsidRPr="00DE15F9">
              <w:tab/>
            </w:r>
            <w:r w:rsidRPr="00DE15F9">
              <w:tab/>
            </w:r>
            <w:r>
              <w:t>}</w:t>
            </w:r>
          </w:p>
        </w:tc>
        <w:tc>
          <w:tcPr>
            <w:tcW w:w="1157" w:type="dxa"/>
            <w:tcBorders>
              <w:top w:val="single" w:sz="6" w:space="0" w:color="auto"/>
              <w:left w:val="single" w:sz="6" w:space="0" w:color="auto"/>
              <w:bottom w:val="single" w:sz="4" w:space="0" w:color="auto"/>
              <w:right w:val="single" w:sz="6" w:space="0" w:color="auto"/>
            </w:tcBorders>
          </w:tcPr>
          <w:p w14:paraId="395B3772" w14:textId="77777777" w:rsidR="00471335" w:rsidRPr="00EE0311" w:rsidRDefault="00471335" w:rsidP="00AE2715">
            <w:pPr>
              <w:pStyle w:val="tableheading"/>
              <w:keepNext w:val="0"/>
              <w:keepLines w:val="0"/>
              <w:spacing w:before="20" w:after="40"/>
              <w:jc w:val="center"/>
              <w:rPr>
                <w:b w:val="0"/>
                <w:bCs w:val="0"/>
              </w:rPr>
            </w:pPr>
          </w:p>
        </w:tc>
      </w:tr>
      <w:tr w:rsidR="00EB68A4" w:rsidRPr="00EE0311" w14:paraId="4F83611D"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4355A3" w14:textId="0A567FA1" w:rsidR="00EB68A4" w:rsidRPr="00EE0311" w:rsidRDefault="00EB68A4" w:rsidP="00AE2715">
            <w:pPr>
              <w:pStyle w:val="tablesyntax"/>
              <w:keepNext w:val="0"/>
              <w:keepLines w:val="0"/>
              <w:spacing w:before="20" w:after="40"/>
              <w:rPr>
                <w:b/>
              </w:rPr>
            </w:pPr>
            <w:r w:rsidRPr="00DE15F9">
              <w:tab/>
            </w:r>
            <w:r w:rsidRPr="00DE15F9">
              <w:tab/>
            </w:r>
            <w:r w:rsidR="00DE63B6" w:rsidRPr="00BB2F6E">
              <w:rPr>
                <w:b/>
              </w:rPr>
              <w:t>loc</w:t>
            </w:r>
            <w:r w:rsidR="00DE63B6" w:rsidRPr="00BB2F6E" w:rsidDel="00843F64">
              <w:rPr>
                <w:b/>
              </w:rPr>
              <w:t xml:space="preserve"> </w:t>
            </w:r>
            <w:r w:rsidR="00DE63B6" w:rsidRPr="00BB2F6E">
              <w:rPr>
                <w:b/>
              </w:rPr>
              <w:t>_persistence_flag</w:t>
            </w:r>
          </w:p>
        </w:tc>
        <w:tc>
          <w:tcPr>
            <w:tcW w:w="1157" w:type="dxa"/>
            <w:tcBorders>
              <w:top w:val="single" w:sz="6" w:space="0" w:color="auto"/>
              <w:left w:val="single" w:sz="6" w:space="0" w:color="auto"/>
              <w:bottom w:val="single" w:sz="4" w:space="0" w:color="auto"/>
              <w:right w:val="single" w:sz="6" w:space="0" w:color="auto"/>
            </w:tcBorders>
          </w:tcPr>
          <w:p w14:paraId="69391FBC" w14:textId="4452D6EB" w:rsidR="00EB68A4" w:rsidRPr="00DE63B6" w:rsidRDefault="00DE63B6" w:rsidP="00AE2715">
            <w:pPr>
              <w:pStyle w:val="tableheading"/>
              <w:keepNext w:val="0"/>
              <w:keepLines w:val="0"/>
              <w:spacing w:before="20" w:after="40"/>
              <w:jc w:val="center"/>
              <w:rPr>
                <w:b w:val="0"/>
                <w:bCs w:val="0"/>
              </w:rPr>
            </w:pPr>
            <w:r w:rsidRPr="00DE63B6">
              <w:rPr>
                <w:b w:val="0"/>
                <w:bCs w:val="0"/>
              </w:rPr>
              <w:t>u(1)</w:t>
            </w:r>
          </w:p>
        </w:tc>
      </w:tr>
      <w:tr w:rsidR="00EB68A4" w:rsidRPr="00EE0311" w14:paraId="001E4240"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E316C00" w14:textId="2C90B0E0" w:rsidR="00EB68A4" w:rsidRPr="00EE0311" w:rsidRDefault="00EB68A4" w:rsidP="00AE2715">
            <w:pPr>
              <w:pStyle w:val="tablesyntax"/>
              <w:keepNext w:val="0"/>
              <w:keepLines w:val="0"/>
              <w:spacing w:before="20" w:after="40"/>
              <w:rPr>
                <w:b/>
              </w:rPr>
            </w:pPr>
            <w:r w:rsidRPr="00DE15F9">
              <w:tab/>
            </w:r>
            <w:r w:rsidR="00DE63B6">
              <w:t>}</w:t>
            </w:r>
          </w:p>
        </w:tc>
        <w:tc>
          <w:tcPr>
            <w:tcW w:w="1157" w:type="dxa"/>
            <w:tcBorders>
              <w:top w:val="single" w:sz="6" w:space="0" w:color="auto"/>
              <w:left w:val="single" w:sz="6" w:space="0" w:color="auto"/>
              <w:bottom w:val="single" w:sz="4" w:space="0" w:color="auto"/>
              <w:right w:val="single" w:sz="6" w:space="0" w:color="auto"/>
            </w:tcBorders>
          </w:tcPr>
          <w:p w14:paraId="49092D5E" w14:textId="77777777" w:rsidR="00EB68A4" w:rsidRPr="00EE0311" w:rsidRDefault="00EB68A4" w:rsidP="00AE2715">
            <w:pPr>
              <w:pStyle w:val="tableheading"/>
              <w:keepNext w:val="0"/>
              <w:keepLines w:val="0"/>
              <w:spacing w:before="20" w:after="40"/>
              <w:jc w:val="center"/>
              <w:rPr>
                <w:b w:val="0"/>
                <w:bCs w:val="0"/>
              </w:rPr>
            </w:pPr>
          </w:p>
        </w:tc>
      </w:tr>
      <w:tr w:rsidR="00EB68A4" w:rsidRPr="00EE0311" w14:paraId="5B7D2CAD" w14:textId="77777777" w:rsidTr="00AE27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E02F39" w14:textId="7A61AC8F" w:rsidR="00EB68A4" w:rsidRPr="00EE0311" w:rsidRDefault="00DE63B6" w:rsidP="00AE2715">
            <w:pPr>
              <w:pStyle w:val="tablesyntax"/>
              <w:keepNext w:val="0"/>
              <w:keepLines w:val="0"/>
              <w:spacing w:before="20" w:after="40"/>
              <w:rPr>
                <w:b/>
              </w:rPr>
            </w:pPr>
            <w:r>
              <w:t>}</w:t>
            </w:r>
          </w:p>
        </w:tc>
        <w:tc>
          <w:tcPr>
            <w:tcW w:w="1157" w:type="dxa"/>
            <w:tcBorders>
              <w:top w:val="single" w:sz="6" w:space="0" w:color="auto"/>
              <w:left w:val="single" w:sz="6" w:space="0" w:color="auto"/>
              <w:bottom w:val="single" w:sz="4" w:space="0" w:color="auto"/>
              <w:right w:val="single" w:sz="6" w:space="0" w:color="auto"/>
            </w:tcBorders>
          </w:tcPr>
          <w:p w14:paraId="6A806A5C" w14:textId="77777777" w:rsidR="00EB68A4" w:rsidRPr="00EE0311" w:rsidRDefault="00EB68A4" w:rsidP="00AE2715">
            <w:pPr>
              <w:pStyle w:val="tableheading"/>
              <w:keepNext w:val="0"/>
              <w:keepLines w:val="0"/>
              <w:spacing w:before="20" w:after="40"/>
              <w:jc w:val="center"/>
              <w:rPr>
                <w:b w:val="0"/>
                <w:bCs w:val="0"/>
              </w:rPr>
            </w:pPr>
          </w:p>
        </w:tc>
      </w:tr>
    </w:tbl>
    <w:p w14:paraId="1EA09EBD" w14:textId="77777777" w:rsidR="002B16D9" w:rsidRDefault="002B16D9" w:rsidP="002B16D9">
      <w:pPr>
        <w:pStyle w:val="Titre2"/>
        <w:rPr>
          <w:lang w:val="en-CA"/>
        </w:rPr>
      </w:pPr>
      <w:r>
        <w:rPr>
          <w:lang w:val="en-CA"/>
        </w:rPr>
        <w:t xml:space="preserve">Lens optical correction </w:t>
      </w:r>
      <w:proofErr w:type="gramStart"/>
      <w:r>
        <w:rPr>
          <w:lang w:val="en-CA"/>
        </w:rPr>
        <w:t>semantics</w:t>
      </w:r>
      <w:proofErr w:type="gramEnd"/>
      <w:r>
        <w:rPr>
          <w:lang w:val="en-CA"/>
        </w:rPr>
        <w:t xml:space="preserve"> </w:t>
      </w:r>
    </w:p>
    <w:p w14:paraId="14EF71C0" w14:textId="37FA37F8" w:rsidR="002B16D9" w:rsidRPr="00491715" w:rsidRDefault="002B16D9" w:rsidP="002B16D9">
      <w:r w:rsidRPr="00E5329C">
        <w:rPr>
          <w:sz w:val="20"/>
          <w:szCs w:val="18"/>
        </w:rPr>
        <w:t xml:space="preserve">This SEI message provides the decoder with a </w:t>
      </w:r>
      <w:r>
        <w:rPr>
          <w:sz w:val="20"/>
          <w:szCs w:val="18"/>
        </w:rPr>
        <w:t>lens distortion</w:t>
      </w:r>
      <w:r w:rsidRPr="00E5329C">
        <w:rPr>
          <w:sz w:val="20"/>
          <w:szCs w:val="18"/>
        </w:rPr>
        <w:t xml:space="preserve"> model </w:t>
      </w:r>
      <w:r>
        <w:rPr>
          <w:sz w:val="20"/>
          <w:szCs w:val="18"/>
        </w:rPr>
        <w:t>to enable image correction</w:t>
      </w:r>
      <w:r w:rsidRPr="00E5329C">
        <w:rPr>
          <w:sz w:val="20"/>
          <w:szCs w:val="18"/>
        </w:rPr>
        <w:t>.</w:t>
      </w:r>
      <w:r w:rsidRPr="00BF3FA2">
        <w:rPr>
          <w:sz w:val="20"/>
          <w:szCs w:val="18"/>
          <w:lang w:val="en-CA"/>
        </w:rPr>
        <w:t xml:space="preserve"> </w:t>
      </w:r>
    </w:p>
    <w:p w14:paraId="40EB80D5" w14:textId="77777777" w:rsidR="002B16D9" w:rsidRPr="005A7FD6" w:rsidRDefault="002B16D9" w:rsidP="002B16D9">
      <w:pPr>
        <w:rPr>
          <w:bCs/>
          <w:sz w:val="20"/>
          <w:szCs w:val="18"/>
        </w:rPr>
      </w:pPr>
      <w:r w:rsidRPr="005A7FD6">
        <w:rPr>
          <w:b/>
          <w:sz w:val="20"/>
          <w:szCs w:val="18"/>
        </w:rPr>
        <w:t xml:space="preserve">loc_cancel_flag </w:t>
      </w:r>
      <w:r w:rsidRPr="005A7FD6">
        <w:rPr>
          <w:bCs/>
          <w:sz w:val="20"/>
          <w:szCs w:val="18"/>
        </w:rPr>
        <w:t>equal to 1 indicates that the SEI message cancels the persistence of any previous lens optical correction SEI message in output order that applies to the current layer. loc_cancel_flag equal to 0 indicates that lens optical correction follows.</w:t>
      </w:r>
    </w:p>
    <w:p w14:paraId="7518921E" w14:textId="77777777" w:rsidR="005B00DF" w:rsidRDefault="005B00DF" w:rsidP="002B16D9">
      <w:pPr>
        <w:rPr>
          <w:b/>
          <w:sz w:val="20"/>
          <w:szCs w:val="18"/>
        </w:rPr>
      </w:pPr>
    </w:p>
    <w:p w14:paraId="7451FA48" w14:textId="3B20D1AC" w:rsidR="002B16D9" w:rsidRPr="002B16D9" w:rsidRDefault="002B16D9" w:rsidP="002B16D9">
      <w:pPr>
        <w:rPr>
          <w:sz w:val="20"/>
          <w:szCs w:val="18"/>
        </w:rPr>
      </w:pPr>
      <w:r w:rsidRPr="002B16D9">
        <w:rPr>
          <w:b/>
          <w:sz w:val="20"/>
          <w:szCs w:val="18"/>
        </w:rPr>
        <w:t>loc_focal_parameters_present_flag</w:t>
      </w:r>
      <w:r w:rsidRPr="002B16D9">
        <w:rPr>
          <w:sz w:val="20"/>
          <w:szCs w:val="18"/>
        </w:rPr>
        <w:t xml:space="preserve"> equal to 1 indicates that focal parameters of the lens are present in the lens optical correction SEI message syntax. </w:t>
      </w:r>
      <w:r w:rsidRPr="002B16D9">
        <w:rPr>
          <w:bCs/>
          <w:sz w:val="20"/>
          <w:szCs w:val="18"/>
        </w:rPr>
        <w:t>loc_focal_parameters_present_flag</w:t>
      </w:r>
      <w:r w:rsidRPr="002B16D9">
        <w:rPr>
          <w:sz w:val="20"/>
          <w:szCs w:val="18"/>
        </w:rPr>
        <w:t xml:space="preserve"> equal to 0 indicates that no focal parameter is present.</w:t>
      </w:r>
    </w:p>
    <w:p w14:paraId="5AA1A77B" w14:textId="77777777" w:rsidR="002B16D9" w:rsidRPr="002B16D9" w:rsidRDefault="002B16D9" w:rsidP="002B16D9">
      <w:pPr>
        <w:rPr>
          <w:sz w:val="20"/>
          <w:szCs w:val="18"/>
        </w:rPr>
      </w:pPr>
      <w:r w:rsidRPr="002B16D9">
        <w:rPr>
          <w:b/>
          <w:bCs/>
          <w:sz w:val="20"/>
          <w:szCs w:val="18"/>
        </w:rPr>
        <w:t>loc_focal_center_x</w:t>
      </w:r>
      <w:r w:rsidRPr="002B16D9">
        <w:rPr>
          <w:sz w:val="20"/>
          <w:szCs w:val="18"/>
        </w:rPr>
        <w:t xml:space="preserve"> defines the horizontal location in the picture of the focal point. It is by default half of the width of the picture.</w:t>
      </w:r>
    </w:p>
    <w:p w14:paraId="362E38CA" w14:textId="77777777" w:rsidR="002B16D9" w:rsidRPr="002B16D9" w:rsidRDefault="002B16D9" w:rsidP="002B16D9">
      <w:pPr>
        <w:rPr>
          <w:sz w:val="20"/>
          <w:szCs w:val="18"/>
        </w:rPr>
      </w:pPr>
      <w:r w:rsidRPr="002B16D9">
        <w:rPr>
          <w:b/>
          <w:bCs/>
          <w:sz w:val="20"/>
          <w:szCs w:val="18"/>
        </w:rPr>
        <w:t>loc_focal_center_y</w:t>
      </w:r>
      <w:r w:rsidRPr="002B16D9">
        <w:rPr>
          <w:sz w:val="20"/>
          <w:szCs w:val="18"/>
        </w:rPr>
        <w:t xml:space="preserve"> defines the vertical location in the picture of the focal point. It is by default half of the height of the picture.</w:t>
      </w:r>
    </w:p>
    <w:p w14:paraId="149BE159" w14:textId="601B5DB1" w:rsidR="005B00DF" w:rsidRPr="00BB2F6E" w:rsidRDefault="002B16D9" w:rsidP="002B16D9">
      <w:pPr>
        <w:rPr>
          <w:sz w:val="20"/>
          <w:szCs w:val="18"/>
        </w:rPr>
      </w:pPr>
      <w:r w:rsidRPr="002B16D9">
        <w:rPr>
          <w:b/>
          <w:bCs/>
          <w:sz w:val="20"/>
          <w:szCs w:val="18"/>
        </w:rPr>
        <w:t>loc_focal_lenght</w:t>
      </w:r>
      <w:r w:rsidRPr="002B16D9">
        <w:rPr>
          <w:sz w:val="20"/>
          <w:szCs w:val="18"/>
        </w:rPr>
        <w:t xml:space="preserve"> defines the focal length of the lens, i.e., the distance from the lens in which rays of light that fall parallel to the optical axis into the lens are converged. It is expressed in millimiters and is set by default to 0, meaning it is unkown.</w:t>
      </w:r>
    </w:p>
    <w:p w14:paraId="2FA55E2F" w14:textId="1E5A9892" w:rsidR="002B16D9" w:rsidRPr="002B16D9" w:rsidRDefault="002B16D9" w:rsidP="002B16D9">
      <w:pPr>
        <w:rPr>
          <w:sz w:val="20"/>
          <w:szCs w:val="18"/>
        </w:rPr>
      </w:pPr>
      <w:r w:rsidRPr="002B16D9">
        <w:rPr>
          <w:b/>
          <w:sz w:val="20"/>
          <w:szCs w:val="18"/>
        </w:rPr>
        <w:t>loc_radial_distortion_parameters_present_flag</w:t>
      </w:r>
      <w:r w:rsidRPr="002B16D9">
        <w:rPr>
          <w:sz w:val="20"/>
          <w:szCs w:val="18"/>
        </w:rPr>
        <w:t xml:space="preserve"> equal to 1 indicates that radial distortion parameters are present in the lens optical correction SEI message syntax. </w:t>
      </w:r>
      <w:r w:rsidRPr="002B16D9">
        <w:rPr>
          <w:bCs/>
          <w:sz w:val="20"/>
          <w:szCs w:val="18"/>
        </w:rPr>
        <w:t>loc_radial_distortion_parameters_present_flag</w:t>
      </w:r>
      <w:r w:rsidRPr="002B16D9">
        <w:rPr>
          <w:sz w:val="20"/>
          <w:szCs w:val="18"/>
        </w:rPr>
        <w:t xml:space="preserve"> equal to 0 indicates that no radial correction is expected.</w:t>
      </w:r>
    </w:p>
    <w:p w14:paraId="0633C80C" w14:textId="198E0B28" w:rsidR="002B16D9" w:rsidRPr="002B16D9" w:rsidRDefault="002B16D9" w:rsidP="002B16D9">
      <w:pPr>
        <w:rPr>
          <w:sz w:val="20"/>
          <w:szCs w:val="18"/>
        </w:rPr>
      </w:pPr>
      <w:r w:rsidRPr="002B16D9">
        <w:rPr>
          <w:b/>
          <w:bCs/>
          <w:sz w:val="20"/>
        </w:rPr>
        <w:t>loc_radial_distortion_model_id</w:t>
      </w:r>
      <w:r w:rsidRPr="002B16D9">
        <w:rPr>
          <w:sz w:val="20"/>
          <w:szCs w:val="18"/>
        </w:rPr>
        <w:t xml:space="preserve"> identifies the type of radial distortion model as specified in Table 1. The value of </w:t>
      </w:r>
      <w:r w:rsidRPr="002B16D9">
        <w:rPr>
          <w:sz w:val="20"/>
        </w:rPr>
        <w:t>loc_radial_distortion_model_id</w:t>
      </w:r>
      <w:r w:rsidRPr="002B16D9">
        <w:rPr>
          <w:sz w:val="20"/>
          <w:szCs w:val="18"/>
        </w:rPr>
        <w:t xml:space="preserve"> shall be in the range of 0 to </w:t>
      </w:r>
      <w:r w:rsidR="007435BB">
        <w:rPr>
          <w:sz w:val="20"/>
          <w:szCs w:val="18"/>
        </w:rPr>
        <w:t>1</w:t>
      </w:r>
      <w:r w:rsidRPr="002B16D9">
        <w:rPr>
          <w:sz w:val="20"/>
          <w:szCs w:val="18"/>
        </w:rPr>
        <w:t xml:space="preserve">, inclusive. The values greater than </w:t>
      </w:r>
      <w:r w:rsidR="007435BB">
        <w:rPr>
          <w:sz w:val="20"/>
          <w:szCs w:val="18"/>
        </w:rPr>
        <w:t>1</w:t>
      </w:r>
      <w:r w:rsidRPr="002B16D9">
        <w:rPr>
          <w:sz w:val="20"/>
          <w:szCs w:val="18"/>
        </w:rPr>
        <w:t xml:space="preserve"> are reserved for future use by ITU</w:t>
      </w:r>
      <w:r w:rsidRPr="002B16D9">
        <w:rPr>
          <w:sz w:val="20"/>
          <w:szCs w:val="18"/>
        </w:rPr>
        <w:noBreakHyphen/>
        <w:t xml:space="preserve">T | ISO/IEC and shall not be present in bitstreams conforming to this version of this Specification. Decoders shall ignore lens optical correction SEI messages with </w:t>
      </w:r>
      <w:r w:rsidRPr="002B16D9">
        <w:rPr>
          <w:sz w:val="20"/>
        </w:rPr>
        <w:t>loc_radial_distortion_model_id</w:t>
      </w:r>
      <w:r w:rsidRPr="002B16D9">
        <w:rPr>
          <w:sz w:val="20"/>
          <w:szCs w:val="18"/>
        </w:rPr>
        <w:t xml:space="preserve"> greater than </w:t>
      </w:r>
      <w:r w:rsidR="007435BB">
        <w:rPr>
          <w:sz w:val="20"/>
          <w:szCs w:val="18"/>
        </w:rPr>
        <w:t>1</w:t>
      </w:r>
      <w:r w:rsidRPr="002B16D9">
        <w:rPr>
          <w:sz w:val="20"/>
          <w:szCs w:val="18"/>
        </w:rPr>
        <w:t>.</w:t>
      </w:r>
    </w:p>
    <w:p w14:paraId="0B8E1F72" w14:textId="77777777" w:rsidR="002B16D9" w:rsidRPr="002B16D9" w:rsidRDefault="002B16D9" w:rsidP="002B16D9">
      <w:pPr>
        <w:pStyle w:val="TableTitle"/>
        <w:keepLines/>
      </w:pPr>
      <w:bookmarkStart w:id="0" w:name="_Ref21912787"/>
      <w:bookmarkStart w:id="1" w:name="_Ref81401429"/>
      <w:bookmarkStart w:id="2" w:name="_Toc37056126"/>
      <w:bookmarkStart w:id="3" w:name="_Ref81401413"/>
      <w:bookmarkStart w:id="4" w:name="_Toc246350773"/>
      <w:bookmarkStart w:id="5" w:name="_Toc259024422"/>
      <w:bookmarkStart w:id="6" w:name="_Toc415476515"/>
      <w:bookmarkStart w:id="7" w:name="_Toc501130643"/>
      <w:bookmarkStart w:id="8" w:name="_Toc503770651"/>
      <w:bookmarkStart w:id="9" w:name="_Toc143862520"/>
      <w:r w:rsidRPr="002B16D9">
        <w:lastRenderedPageBreak/>
        <w:t>Table </w:t>
      </w:r>
      <w:bookmarkEnd w:id="0"/>
      <w:bookmarkEnd w:id="1"/>
      <w:r w:rsidRPr="002B16D9">
        <w:t xml:space="preserve">1 – </w:t>
      </w:r>
      <w:bookmarkEnd w:id="2"/>
      <w:bookmarkEnd w:id="3"/>
      <w:bookmarkEnd w:id="4"/>
      <w:bookmarkEnd w:id="5"/>
      <w:bookmarkEnd w:id="6"/>
      <w:bookmarkEnd w:id="7"/>
      <w:bookmarkEnd w:id="8"/>
      <w:bookmarkEnd w:id="9"/>
      <w:r w:rsidRPr="002B16D9">
        <w:rPr>
          <w:lang w:val="en-US"/>
        </w:rPr>
        <w:t>loc_radial_distortion_model_id</w:t>
      </w:r>
    </w:p>
    <w:p w14:paraId="66591CE6" w14:textId="77777777" w:rsidR="002B16D9" w:rsidRPr="002B16D9" w:rsidRDefault="002B16D9" w:rsidP="002B16D9">
      <w:pPr>
        <w:pStyle w:val="Blanc"/>
        <w:keepLines/>
        <w:rPr>
          <w:lang w:val="en-GB"/>
        </w:rPr>
      </w:pPr>
    </w:p>
    <w:tbl>
      <w:tblPr>
        <w:tblW w:w="0" w:type="auto"/>
        <w:jc w:val="center"/>
        <w:tblLayout w:type="fixed"/>
        <w:tblLook w:val="0000" w:firstRow="0" w:lastRow="0" w:firstColumn="0" w:lastColumn="0" w:noHBand="0" w:noVBand="0"/>
      </w:tblPr>
      <w:tblGrid>
        <w:gridCol w:w="1384"/>
        <w:gridCol w:w="2485"/>
      </w:tblGrid>
      <w:tr w:rsidR="002B16D9" w:rsidRPr="002B16D9" w14:paraId="50CBB515" w14:textId="77777777" w:rsidTr="00324812">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03B67E26" w14:textId="77777777" w:rsidR="002B16D9" w:rsidRPr="002B16D9" w:rsidRDefault="002B16D9" w:rsidP="00324812">
            <w:pPr>
              <w:pStyle w:val="Tablehead"/>
              <w:keepLines/>
              <w:rPr>
                <w:noProof w:val="0"/>
              </w:rPr>
            </w:pPr>
            <w:r w:rsidRPr="002B16D9">
              <w:rPr>
                <w:noProof w:val="0"/>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0B121C13" w14:textId="77777777" w:rsidR="002B16D9" w:rsidRPr="002B16D9" w:rsidRDefault="002B16D9" w:rsidP="00324812">
            <w:pPr>
              <w:pStyle w:val="Tablehead"/>
              <w:keepLines/>
              <w:rPr>
                <w:bCs/>
                <w:noProof w:val="0"/>
              </w:rPr>
            </w:pPr>
            <w:r w:rsidRPr="002B16D9">
              <w:rPr>
                <w:bCs/>
                <w:noProof w:val="0"/>
              </w:rPr>
              <w:t>Description</w:t>
            </w:r>
          </w:p>
        </w:tc>
      </w:tr>
      <w:tr w:rsidR="002B16D9" w:rsidRPr="002B16D9" w14:paraId="0508D494" w14:textId="77777777" w:rsidTr="00324812">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1EEB89A" w14:textId="77777777" w:rsidR="002B16D9" w:rsidRPr="002B16D9" w:rsidRDefault="002B16D9" w:rsidP="00324812">
            <w:pPr>
              <w:pStyle w:val="Tabletext"/>
              <w:keepNext/>
              <w:jc w:val="center"/>
            </w:pPr>
            <w:r w:rsidRPr="002B16D9">
              <w:t>0</w:t>
            </w:r>
          </w:p>
        </w:tc>
        <w:tc>
          <w:tcPr>
            <w:tcW w:w="2485" w:type="dxa"/>
            <w:tcBorders>
              <w:top w:val="single" w:sz="6" w:space="0" w:color="auto"/>
              <w:left w:val="single" w:sz="6" w:space="0" w:color="auto"/>
              <w:bottom w:val="single" w:sz="2" w:space="0" w:color="auto"/>
              <w:right w:val="single" w:sz="6" w:space="0" w:color="auto"/>
            </w:tcBorders>
            <w:vAlign w:val="center"/>
          </w:tcPr>
          <w:p w14:paraId="2E2CBAD9" w14:textId="77777777" w:rsidR="002B16D9" w:rsidRPr="002B16D9" w:rsidRDefault="002B16D9" w:rsidP="00324812">
            <w:pPr>
              <w:pStyle w:val="Tabletext"/>
              <w:keepNext/>
              <w:rPr>
                <w:bCs/>
              </w:rPr>
            </w:pPr>
            <w:r w:rsidRPr="002B16D9">
              <w:rPr>
                <w:bCs/>
              </w:rPr>
              <w:t>Poly3</w:t>
            </w:r>
          </w:p>
        </w:tc>
      </w:tr>
      <w:tr w:rsidR="002B16D9" w:rsidRPr="002B16D9" w14:paraId="045AD2ED" w14:textId="77777777" w:rsidTr="00324812">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3ECFD8A7" w14:textId="77777777" w:rsidR="002B16D9" w:rsidRPr="002B16D9" w:rsidRDefault="002B16D9" w:rsidP="00324812">
            <w:pPr>
              <w:pStyle w:val="Tabletext"/>
              <w:jc w:val="center"/>
            </w:pPr>
            <w:r w:rsidRPr="002B16D9">
              <w:t>1</w:t>
            </w:r>
          </w:p>
        </w:tc>
        <w:tc>
          <w:tcPr>
            <w:tcW w:w="2485" w:type="dxa"/>
            <w:tcBorders>
              <w:top w:val="single" w:sz="6" w:space="0" w:color="auto"/>
              <w:left w:val="single" w:sz="6" w:space="0" w:color="auto"/>
              <w:bottom w:val="single" w:sz="6" w:space="0" w:color="auto"/>
              <w:right w:val="single" w:sz="6" w:space="0" w:color="auto"/>
            </w:tcBorders>
            <w:vAlign w:val="center"/>
          </w:tcPr>
          <w:p w14:paraId="46B762EC" w14:textId="77777777" w:rsidR="002B16D9" w:rsidRPr="002B16D9" w:rsidRDefault="002B16D9" w:rsidP="00324812">
            <w:pPr>
              <w:pStyle w:val="Tabletext"/>
              <w:rPr>
                <w:bCs/>
              </w:rPr>
            </w:pPr>
            <w:r w:rsidRPr="002B16D9">
              <w:rPr>
                <w:bCs/>
              </w:rPr>
              <w:t>Poly5</w:t>
            </w:r>
          </w:p>
        </w:tc>
      </w:tr>
    </w:tbl>
    <w:p w14:paraId="57A9E427" w14:textId="77777777" w:rsidR="002B16D9" w:rsidRPr="0053798A" w:rsidRDefault="002B16D9" w:rsidP="002B16D9">
      <w:pPr>
        <w:rPr>
          <w:sz w:val="20"/>
          <w:highlight w:val="green"/>
          <w:lang w:val="en-CA"/>
        </w:rPr>
      </w:pPr>
    </w:p>
    <w:p w14:paraId="2BA2A21B" w14:textId="77777777" w:rsidR="002B16D9" w:rsidRPr="002B16D9" w:rsidRDefault="002B16D9" w:rsidP="002B16D9">
      <w:pPr>
        <w:rPr>
          <w:sz w:val="20"/>
          <w:lang w:val="en-CA"/>
        </w:rPr>
      </w:pPr>
      <w:r w:rsidRPr="002B16D9">
        <w:rPr>
          <w:sz w:val="20"/>
          <w:lang w:val="en-CA"/>
        </w:rPr>
        <w:t>When loc_radial_distortion_model_id equals to 0 the polynomial 3</w:t>
      </w:r>
      <w:r w:rsidRPr="002B16D9">
        <w:rPr>
          <w:sz w:val="20"/>
          <w:vertAlign w:val="superscript"/>
          <w:lang w:val="en-CA"/>
        </w:rPr>
        <w:t>rd</w:t>
      </w:r>
      <w:r w:rsidRPr="002B16D9">
        <w:rPr>
          <w:sz w:val="20"/>
          <w:lang w:val="en-CA"/>
        </w:rPr>
        <w:t xml:space="preserve"> order model is specified as </w:t>
      </w:r>
    </w:p>
    <w:p w14:paraId="255D2F41" w14:textId="7ED0BEDD" w:rsidR="00BB2F6E" w:rsidRPr="00BB2F6E" w:rsidRDefault="00BB2F6E" w:rsidP="00BB2F6E">
      <w:pPr>
        <w:pStyle w:val="Equation"/>
        <w:tabs>
          <w:tab w:val="left" w:pos="1170"/>
          <w:tab w:val="left" w:pos="1890"/>
        </w:tabs>
        <w:ind w:left="794"/>
        <w:rPr>
          <w:rStyle w:val="mi"/>
          <w:bCs/>
          <w:sz w:val="20"/>
          <w:lang w:val="fr-FR"/>
        </w:rPr>
      </w:pPr>
      <w:r w:rsidRPr="007B0944">
        <w:rPr>
          <w:bCs/>
          <w:sz w:val="20"/>
          <w:lang w:val="fr-FR"/>
        </w:rPr>
        <w:t>r</w:t>
      </w:r>
      <w:r w:rsidRPr="007B0944">
        <w:rPr>
          <w:bCs/>
          <w:sz w:val="20"/>
          <w:vertAlign w:val="subscript"/>
          <w:lang w:val="fr-FR"/>
        </w:rPr>
        <w:t>d</w:t>
      </w:r>
      <w:r w:rsidRPr="007B0944">
        <w:rPr>
          <w:sz w:val="20"/>
          <w:lang w:val="fr-FR"/>
        </w:rPr>
        <w:t xml:space="preserve"> = r</w:t>
      </w:r>
      <w:r w:rsidRPr="007B0944">
        <w:rPr>
          <w:sz w:val="20"/>
          <w:vertAlign w:val="subscript"/>
          <w:lang w:val="fr-FR"/>
        </w:rPr>
        <w:t>u</w:t>
      </w:r>
      <w:r w:rsidRPr="007B0944">
        <w:rPr>
          <w:sz w:val="20"/>
          <w:lang w:val="fr-FR"/>
        </w:rPr>
        <w:t xml:space="preserve"> </w:t>
      </w:r>
      <w:r>
        <w:rPr>
          <w:sz w:val="20"/>
          <w:lang w:val="fr-FR"/>
        </w:rPr>
        <w:t>*</w:t>
      </w:r>
      <w:r w:rsidRPr="007B0944">
        <w:rPr>
          <w:sz w:val="20"/>
          <w:lang w:val="fr-FR"/>
        </w:rPr>
        <w:t xml:space="preserve"> </w:t>
      </w:r>
      <w:proofErr w:type="gramStart"/>
      <w:r w:rsidRPr="007B0944">
        <w:rPr>
          <w:sz w:val="20"/>
          <w:lang w:val="fr-FR"/>
        </w:rPr>
        <w:t xml:space="preserve">( </w:t>
      </w:r>
      <w:r>
        <w:rPr>
          <w:bCs/>
          <w:sz w:val="20"/>
          <w:lang w:val="fr-FR"/>
        </w:rPr>
        <w:t>1</w:t>
      </w:r>
      <w:proofErr w:type="gramEnd"/>
      <w:r w:rsidRPr="007B0944">
        <w:rPr>
          <w:bCs/>
          <w:sz w:val="20"/>
          <w:lang w:val="fr-FR"/>
        </w:rPr>
        <w:t xml:space="preserve"> </w:t>
      </w:r>
      <w:r w:rsidRPr="007B0944">
        <w:rPr>
          <w:sz w:val="20"/>
          <w:lang w:val="fr-FR"/>
        </w:rPr>
        <w:t>−</w:t>
      </w:r>
      <w:r>
        <w:rPr>
          <w:sz w:val="20"/>
          <w:lang w:val="fr-FR"/>
        </w:rPr>
        <w:t xml:space="preserve">  k</w:t>
      </w:r>
      <w:r w:rsidRPr="007B0944">
        <w:rPr>
          <w:sz w:val="20"/>
          <w:vertAlign w:val="subscript"/>
          <w:lang w:val="fr-FR"/>
        </w:rPr>
        <w:t>1</w:t>
      </w:r>
      <w:r>
        <w:rPr>
          <w:sz w:val="20"/>
          <w:lang w:val="fr-FR"/>
        </w:rPr>
        <w:t xml:space="preserve"> + k</w:t>
      </w:r>
      <w:r w:rsidRPr="007B0944">
        <w:rPr>
          <w:sz w:val="20"/>
          <w:vertAlign w:val="subscript"/>
          <w:lang w:val="fr-FR"/>
        </w:rPr>
        <w:t>1</w:t>
      </w:r>
      <w:r>
        <w:rPr>
          <w:sz w:val="20"/>
          <w:vertAlign w:val="subscript"/>
          <w:lang w:val="fr-FR"/>
        </w:rPr>
        <w:t xml:space="preserve"> </w:t>
      </w:r>
      <w:r>
        <w:rPr>
          <w:sz w:val="20"/>
          <w:lang w:val="fr-FR"/>
        </w:rPr>
        <w:t>* r</w:t>
      </w:r>
      <w:r w:rsidRPr="007B0944">
        <w:rPr>
          <w:sz w:val="20"/>
          <w:vertAlign w:val="subscript"/>
          <w:lang w:val="fr-FR"/>
        </w:rPr>
        <w:t>u</w:t>
      </w:r>
      <w:r>
        <w:rPr>
          <w:sz w:val="20"/>
          <w:vertAlign w:val="subscript"/>
          <w:lang w:val="fr-FR"/>
        </w:rPr>
        <w:t xml:space="preserve"> </w:t>
      </w:r>
      <w:r>
        <w:rPr>
          <w:sz w:val="20"/>
          <w:lang w:val="fr-FR"/>
        </w:rPr>
        <w:t>* r</w:t>
      </w:r>
      <w:r w:rsidRPr="007B0944">
        <w:rPr>
          <w:sz w:val="20"/>
          <w:vertAlign w:val="subscript"/>
          <w:lang w:val="fr-FR"/>
        </w:rPr>
        <w:t>u</w:t>
      </w:r>
      <w:r w:rsidRPr="007B0944">
        <w:rPr>
          <w:sz w:val="20"/>
          <w:lang w:val="fr-FR"/>
        </w:rPr>
        <w:t xml:space="preserve"> )</w:t>
      </w:r>
      <w:r w:rsidRPr="007B0944">
        <w:rPr>
          <w:sz w:val="20"/>
          <w:lang w:val="fr-FR"/>
        </w:rPr>
        <w:tab/>
      </w:r>
      <w:r w:rsidRPr="007B0944">
        <w:rPr>
          <w:sz w:val="20"/>
          <w:lang w:val="fr-FR"/>
        </w:rPr>
        <w:tab/>
        <w:t>(1</w:t>
      </w:r>
      <w:r w:rsidRPr="007B0944">
        <w:rPr>
          <w:sz w:val="20"/>
          <w:lang w:val="fr-FR"/>
        </w:rPr>
        <w:noBreakHyphen/>
        <w:t>1)</w:t>
      </w:r>
    </w:p>
    <w:p w14:paraId="24025B72" w14:textId="042BF4DB" w:rsidR="002B16D9" w:rsidRPr="002B16D9" w:rsidRDefault="002B16D9" w:rsidP="002B16D9">
      <w:pPr>
        <w:rPr>
          <w:color w:val="202022"/>
          <w:sz w:val="20"/>
        </w:rPr>
      </w:pPr>
      <w:r w:rsidRPr="002B16D9">
        <w:rPr>
          <w:sz w:val="20"/>
        </w:rPr>
        <w:t>with r</w:t>
      </w:r>
      <w:r w:rsidRPr="002B16D9">
        <w:rPr>
          <w:sz w:val="20"/>
          <w:vertAlign w:val="subscript"/>
        </w:rPr>
        <w:t>d</w:t>
      </w:r>
      <w:r w:rsidRPr="002B16D9">
        <w:rPr>
          <w:sz w:val="20"/>
        </w:rPr>
        <w:t xml:space="preserve"> referring to the distorted radius (normalised distance to image center), r</w:t>
      </w:r>
      <w:r w:rsidRPr="002B16D9">
        <w:rPr>
          <w:sz w:val="20"/>
          <w:vertAlign w:val="subscript"/>
        </w:rPr>
        <w:t>u</w:t>
      </w:r>
      <w:r w:rsidRPr="002B16D9">
        <w:rPr>
          <w:sz w:val="20"/>
        </w:rPr>
        <w:t xml:space="preserve"> referring to the corrected undistorted radius, and k</w:t>
      </w:r>
      <w:r w:rsidRPr="002B16D9">
        <w:rPr>
          <w:sz w:val="20"/>
          <w:vertAlign w:val="subscript"/>
        </w:rPr>
        <w:t>1</w:t>
      </w:r>
      <w:r w:rsidRPr="002B16D9">
        <w:rPr>
          <w:sz w:val="20"/>
        </w:rPr>
        <w:t xml:space="preserve"> being the distortion coefficient.</w:t>
      </w:r>
    </w:p>
    <w:p w14:paraId="4AC9FFB4" w14:textId="77777777" w:rsidR="002B16D9" w:rsidRPr="002B16D9" w:rsidRDefault="002B16D9" w:rsidP="002B16D9">
      <w:pPr>
        <w:rPr>
          <w:sz w:val="20"/>
          <w:lang w:val="en-CA"/>
        </w:rPr>
      </w:pPr>
      <w:r w:rsidRPr="002B16D9">
        <w:rPr>
          <w:sz w:val="20"/>
          <w:lang w:val="en-CA"/>
        </w:rPr>
        <w:t>When loc_radial_distortion_model_id equals to 1 the polynomial 5</w:t>
      </w:r>
      <w:r w:rsidRPr="002B16D9">
        <w:rPr>
          <w:sz w:val="20"/>
          <w:vertAlign w:val="superscript"/>
          <w:lang w:val="en-CA"/>
        </w:rPr>
        <w:t>th</w:t>
      </w:r>
      <w:r w:rsidRPr="002B16D9">
        <w:rPr>
          <w:sz w:val="20"/>
          <w:lang w:val="en-CA"/>
        </w:rPr>
        <w:t xml:space="preserve"> order model is specified as </w:t>
      </w:r>
    </w:p>
    <w:p w14:paraId="0A0F359A" w14:textId="4E78C4A6" w:rsidR="00BB2F6E" w:rsidRPr="00BB2F6E" w:rsidRDefault="00BB2F6E" w:rsidP="00BB2F6E">
      <w:pPr>
        <w:pStyle w:val="Equation"/>
        <w:tabs>
          <w:tab w:val="left" w:pos="1170"/>
          <w:tab w:val="left" w:pos="1890"/>
        </w:tabs>
        <w:ind w:left="794"/>
        <w:rPr>
          <w:rStyle w:val="mi"/>
          <w:bCs/>
          <w:sz w:val="20"/>
          <w:lang w:val="fr-FR"/>
        </w:rPr>
      </w:pPr>
      <w:r w:rsidRPr="007B0944">
        <w:rPr>
          <w:bCs/>
          <w:sz w:val="20"/>
          <w:lang w:val="fr-FR"/>
        </w:rPr>
        <w:t>r</w:t>
      </w:r>
      <w:r w:rsidRPr="007B0944">
        <w:rPr>
          <w:bCs/>
          <w:sz w:val="20"/>
          <w:vertAlign w:val="subscript"/>
          <w:lang w:val="fr-FR"/>
        </w:rPr>
        <w:t>d</w:t>
      </w:r>
      <w:r w:rsidRPr="007B0944">
        <w:rPr>
          <w:sz w:val="20"/>
          <w:lang w:val="fr-FR"/>
        </w:rPr>
        <w:t xml:space="preserve"> = r</w:t>
      </w:r>
      <w:r w:rsidRPr="007B0944">
        <w:rPr>
          <w:sz w:val="20"/>
          <w:vertAlign w:val="subscript"/>
          <w:lang w:val="fr-FR"/>
        </w:rPr>
        <w:t>u</w:t>
      </w:r>
      <w:r w:rsidRPr="007B0944">
        <w:rPr>
          <w:sz w:val="20"/>
          <w:lang w:val="fr-FR"/>
        </w:rPr>
        <w:t xml:space="preserve"> </w:t>
      </w:r>
      <w:r>
        <w:rPr>
          <w:sz w:val="20"/>
          <w:lang w:val="fr-FR"/>
        </w:rPr>
        <w:t>*</w:t>
      </w:r>
      <w:r w:rsidRPr="007B0944">
        <w:rPr>
          <w:sz w:val="20"/>
          <w:lang w:val="fr-FR"/>
        </w:rPr>
        <w:t xml:space="preserve"> </w:t>
      </w:r>
      <w:proofErr w:type="gramStart"/>
      <w:r w:rsidRPr="007B0944">
        <w:rPr>
          <w:sz w:val="20"/>
          <w:lang w:val="fr-FR"/>
        </w:rPr>
        <w:t xml:space="preserve">( </w:t>
      </w:r>
      <w:r>
        <w:rPr>
          <w:bCs/>
          <w:sz w:val="20"/>
          <w:lang w:val="fr-FR"/>
        </w:rPr>
        <w:t>1</w:t>
      </w:r>
      <w:proofErr w:type="gramEnd"/>
      <w:r w:rsidRPr="007B0944">
        <w:rPr>
          <w:bCs/>
          <w:sz w:val="20"/>
          <w:lang w:val="fr-FR"/>
        </w:rPr>
        <w:t xml:space="preserve"> </w:t>
      </w:r>
      <w:r w:rsidRPr="007B0944">
        <w:rPr>
          <w:sz w:val="20"/>
          <w:lang w:val="fr-FR"/>
        </w:rPr>
        <w:t>−</w:t>
      </w:r>
      <w:r>
        <w:rPr>
          <w:sz w:val="20"/>
          <w:lang w:val="fr-FR"/>
        </w:rPr>
        <w:t xml:space="preserve">  k</w:t>
      </w:r>
      <w:r w:rsidRPr="007B0944">
        <w:rPr>
          <w:sz w:val="20"/>
          <w:vertAlign w:val="subscript"/>
          <w:lang w:val="fr-FR"/>
        </w:rPr>
        <w:t>1</w:t>
      </w:r>
      <w:r>
        <w:rPr>
          <w:sz w:val="20"/>
          <w:lang w:val="fr-FR"/>
        </w:rPr>
        <w:t xml:space="preserve"> * r</w:t>
      </w:r>
      <w:r w:rsidRPr="00000BE7">
        <w:rPr>
          <w:sz w:val="20"/>
          <w:vertAlign w:val="subscript"/>
          <w:lang w:val="fr-FR"/>
        </w:rPr>
        <w:t>u</w:t>
      </w:r>
      <w:r>
        <w:rPr>
          <w:sz w:val="20"/>
          <w:lang w:val="fr-FR"/>
        </w:rPr>
        <w:t xml:space="preserve"> * r</w:t>
      </w:r>
      <w:r w:rsidRPr="00000BE7">
        <w:rPr>
          <w:sz w:val="20"/>
          <w:vertAlign w:val="subscript"/>
          <w:lang w:val="fr-FR"/>
        </w:rPr>
        <w:t>u</w:t>
      </w:r>
      <w:r>
        <w:rPr>
          <w:sz w:val="20"/>
          <w:lang w:val="fr-FR"/>
        </w:rPr>
        <w:t xml:space="preserve"> + k</w:t>
      </w:r>
      <w:r>
        <w:rPr>
          <w:sz w:val="20"/>
          <w:vertAlign w:val="subscript"/>
          <w:lang w:val="fr-FR"/>
        </w:rPr>
        <w:t xml:space="preserve">2 </w:t>
      </w:r>
      <w:r>
        <w:rPr>
          <w:sz w:val="20"/>
          <w:lang w:val="fr-FR"/>
        </w:rPr>
        <w:t>* r</w:t>
      </w:r>
      <w:r w:rsidRPr="007B0944">
        <w:rPr>
          <w:sz w:val="20"/>
          <w:vertAlign w:val="subscript"/>
          <w:lang w:val="fr-FR"/>
        </w:rPr>
        <w:t>u</w:t>
      </w:r>
      <w:r>
        <w:rPr>
          <w:sz w:val="20"/>
          <w:vertAlign w:val="subscript"/>
          <w:lang w:val="fr-FR"/>
        </w:rPr>
        <w:t xml:space="preserve"> </w:t>
      </w:r>
      <w:r>
        <w:rPr>
          <w:sz w:val="20"/>
          <w:lang w:val="fr-FR"/>
        </w:rPr>
        <w:t>* r</w:t>
      </w:r>
      <w:r w:rsidRPr="007B0944">
        <w:rPr>
          <w:sz w:val="20"/>
          <w:vertAlign w:val="subscript"/>
          <w:lang w:val="fr-FR"/>
        </w:rPr>
        <w:t>u</w:t>
      </w:r>
      <w:r>
        <w:rPr>
          <w:sz w:val="20"/>
          <w:lang w:val="fr-FR"/>
        </w:rPr>
        <w:t>* r</w:t>
      </w:r>
      <w:r w:rsidRPr="007B0944">
        <w:rPr>
          <w:sz w:val="20"/>
          <w:vertAlign w:val="subscript"/>
          <w:lang w:val="fr-FR"/>
        </w:rPr>
        <w:t>u</w:t>
      </w:r>
      <w:r>
        <w:rPr>
          <w:sz w:val="20"/>
          <w:lang w:val="fr-FR"/>
        </w:rPr>
        <w:t>* r</w:t>
      </w:r>
      <w:r w:rsidRPr="007B0944">
        <w:rPr>
          <w:sz w:val="20"/>
          <w:vertAlign w:val="subscript"/>
          <w:lang w:val="fr-FR"/>
        </w:rPr>
        <w:t>u</w:t>
      </w:r>
      <w:r w:rsidRPr="007B0944">
        <w:rPr>
          <w:sz w:val="20"/>
          <w:lang w:val="fr-FR"/>
        </w:rPr>
        <w:t xml:space="preserve"> )</w:t>
      </w:r>
      <w:r w:rsidRPr="007B0944">
        <w:rPr>
          <w:sz w:val="20"/>
          <w:lang w:val="fr-FR"/>
        </w:rPr>
        <w:tab/>
      </w:r>
      <w:r w:rsidRPr="007B0944">
        <w:rPr>
          <w:sz w:val="20"/>
          <w:lang w:val="fr-FR"/>
        </w:rPr>
        <w:tab/>
        <w:t>(1</w:t>
      </w:r>
      <w:r w:rsidRPr="007B0944">
        <w:rPr>
          <w:sz w:val="20"/>
          <w:lang w:val="fr-FR"/>
        </w:rPr>
        <w:noBreakHyphen/>
      </w:r>
      <w:r>
        <w:rPr>
          <w:sz w:val="20"/>
          <w:lang w:val="fr-FR"/>
        </w:rPr>
        <w:t>2</w:t>
      </w:r>
      <w:r w:rsidRPr="007B0944">
        <w:rPr>
          <w:sz w:val="20"/>
          <w:lang w:val="fr-FR"/>
        </w:rPr>
        <w:t>)</w:t>
      </w:r>
    </w:p>
    <w:p w14:paraId="5C9617BB" w14:textId="69C01C6B" w:rsidR="002B16D9" w:rsidRPr="002B16D9" w:rsidRDefault="002B16D9" w:rsidP="002B16D9">
      <w:pPr>
        <w:rPr>
          <w:sz w:val="20"/>
        </w:rPr>
      </w:pPr>
      <w:r w:rsidRPr="002B16D9">
        <w:rPr>
          <w:rStyle w:val="mo"/>
          <w:color w:val="000000"/>
          <w:sz w:val="20"/>
          <w:bdr w:val="none" w:sz="0" w:space="0" w:color="auto" w:frame="1"/>
        </w:rPr>
        <w:t>with r</w:t>
      </w:r>
      <w:r w:rsidRPr="002B16D9">
        <w:rPr>
          <w:rStyle w:val="mo"/>
          <w:color w:val="000000"/>
          <w:sz w:val="20"/>
          <w:bdr w:val="none" w:sz="0" w:space="0" w:color="auto" w:frame="1"/>
          <w:vertAlign w:val="subscript"/>
        </w:rPr>
        <w:t>d</w:t>
      </w:r>
      <w:r w:rsidRPr="002B16D9">
        <w:rPr>
          <w:rStyle w:val="mo"/>
          <w:color w:val="000000"/>
          <w:sz w:val="20"/>
          <w:bdr w:val="none" w:sz="0" w:space="0" w:color="auto" w:frame="1"/>
        </w:rPr>
        <w:t xml:space="preserve"> referring to the distorted radius (normalised distance to image center), r</w:t>
      </w:r>
      <w:r w:rsidRPr="002B16D9">
        <w:rPr>
          <w:rStyle w:val="mo"/>
          <w:color w:val="000000"/>
          <w:sz w:val="20"/>
          <w:bdr w:val="none" w:sz="0" w:space="0" w:color="auto" w:frame="1"/>
          <w:vertAlign w:val="subscript"/>
        </w:rPr>
        <w:t>u</w:t>
      </w:r>
      <w:r w:rsidRPr="002B16D9">
        <w:rPr>
          <w:rStyle w:val="mo"/>
          <w:color w:val="000000"/>
          <w:sz w:val="20"/>
          <w:bdr w:val="none" w:sz="0" w:space="0" w:color="auto" w:frame="1"/>
        </w:rPr>
        <w:t xml:space="preserve"> referring to the corrected undistorted radius, and k</w:t>
      </w:r>
      <w:r w:rsidRPr="002B16D9">
        <w:rPr>
          <w:rStyle w:val="mo"/>
          <w:color w:val="000000"/>
          <w:sz w:val="20"/>
          <w:bdr w:val="none" w:sz="0" w:space="0" w:color="auto" w:frame="1"/>
          <w:vertAlign w:val="subscript"/>
        </w:rPr>
        <w:t>1</w:t>
      </w:r>
      <w:r w:rsidRPr="002B16D9">
        <w:rPr>
          <w:rStyle w:val="mo"/>
          <w:color w:val="000000"/>
          <w:sz w:val="20"/>
          <w:bdr w:val="none" w:sz="0" w:space="0" w:color="auto" w:frame="1"/>
        </w:rPr>
        <w:t xml:space="preserve"> and k2 being the distortion coefficients.</w:t>
      </w:r>
    </w:p>
    <w:p w14:paraId="5AF7B96E" w14:textId="4EF906C5" w:rsidR="002B16D9" w:rsidRPr="002B16D9" w:rsidRDefault="007435BB" w:rsidP="002B16D9">
      <w:pPr>
        <w:rPr>
          <w:rStyle w:val="apple-converted-space"/>
          <w:color w:val="000000"/>
          <w:sz w:val="20"/>
        </w:rPr>
      </w:pPr>
      <w:r w:rsidRPr="007435BB">
        <w:rPr>
          <w:b/>
          <w:bCs/>
          <w:sz w:val="20"/>
          <w:szCs w:val="16"/>
        </w:rPr>
        <w:t>loc_</w:t>
      </w:r>
      <w:r w:rsidR="002B16D9" w:rsidRPr="002B16D9">
        <w:rPr>
          <w:rStyle w:val="apple-converted-space"/>
          <w:b/>
          <w:bCs/>
          <w:color w:val="000000"/>
          <w:sz w:val="20"/>
        </w:rPr>
        <w:t>rd_poly3_k1_times1000</w:t>
      </w:r>
      <w:r w:rsidR="002B16D9" w:rsidRPr="002B16D9">
        <w:rPr>
          <w:rStyle w:val="apple-converted-space"/>
          <w:color w:val="000000"/>
          <w:sz w:val="20"/>
        </w:rPr>
        <w:t xml:space="preserve"> indicates 1000 times the value of the k</w:t>
      </w:r>
      <w:r w:rsidR="002B16D9" w:rsidRPr="002B16D9">
        <w:rPr>
          <w:rStyle w:val="apple-converted-space"/>
          <w:color w:val="000000"/>
          <w:sz w:val="20"/>
          <w:vertAlign w:val="subscript"/>
        </w:rPr>
        <w:t>1</w:t>
      </w:r>
      <w:r w:rsidR="002B16D9" w:rsidRPr="002B16D9">
        <w:rPr>
          <w:rStyle w:val="apple-converted-space"/>
          <w:color w:val="000000"/>
          <w:sz w:val="20"/>
        </w:rPr>
        <w:t xml:space="preserve"> parameter from the Poly3 radial distorsion model from equation (1). rd_poly3_k1_times1000 is comprised between -1000 and 1000 and is by default set to 0.</w:t>
      </w:r>
    </w:p>
    <w:p w14:paraId="10A3AF3F" w14:textId="1C453419" w:rsidR="002B16D9" w:rsidRPr="002B16D9" w:rsidRDefault="007435BB" w:rsidP="002B16D9">
      <w:pPr>
        <w:rPr>
          <w:sz w:val="20"/>
        </w:rPr>
      </w:pPr>
      <w:r w:rsidRPr="007435BB">
        <w:rPr>
          <w:b/>
          <w:bCs/>
          <w:sz w:val="20"/>
          <w:szCs w:val="16"/>
        </w:rPr>
        <w:t>loc_</w:t>
      </w:r>
      <w:r w:rsidR="002B16D9" w:rsidRPr="002B16D9">
        <w:rPr>
          <w:rStyle w:val="apple-converted-space"/>
          <w:b/>
          <w:bCs/>
          <w:color w:val="000000"/>
          <w:sz w:val="20"/>
        </w:rPr>
        <w:t>rd_poly5_k1_times1000</w:t>
      </w:r>
      <w:r w:rsidR="002B16D9" w:rsidRPr="002B16D9">
        <w:rPr>
          <w:rStyle w:val="apple-converted-space"/>
          <w:color w:val="000000"/>
          <w:sz w:val="20"/>
        </w:rPr>
        <w:t xml:space="preserve"> indicates 1000 times the value of the k</w:t>
      </w:r>
      <w:r w:rsidR="002B16D9" w:rsidRPr="002B16D9">
        <w:rPr>
          <w:rStyle w:val="apple-converted-space"/>
          <w:color w:val="000000"/>
          <w:sz w:val="20"/>
          <w:vertAlign w:val="subscript"/>
        </w:rPr>
        <w:t>1</w:t>
      </w:r>
      <w:r w:rsidR="002B16D9" w:rsidRPr="002B16D9">
        <w:rPr>
          <w:rStyle w:val="apple-converted-space"/>
          <w:color w:val="000000"/>
          <w:sz w:val="20"/>
        </w:rPr>
        <w:t xml:space="preserve"> parameter from the Poly5 radial distorsion model from equation (2). rd_poly5_k1_times1000 is comprised between -1000 and 1000 and is by default set to 0.</w:t>
      </w:r>
    </w:p>
    <w:p w14:paraId="7286CAB1" w14:textId="22ECB585" w:rsidR="002B16D9" w:rsidRPr="002B16D9" w:rsidRDefault="007435BB" w:rsidP="002B16D9">
      <w:pPr>
        <w:rPr>
          <w:rStyle w:val="apple-converted-space"/>
          <w:color w:val="000000"/>
          <w:sz w:val="20"/>
        </w:rPr>
      </w:pPr>
      <w:r w:rsidRPr="007435BB">
        <w:rPr>
          <w:b/>
          <w:bCs/>
          <w:sz w:val="20"/>
          <w:szCs w:val="16"/>
        </w:rPr>
        <w:t>loc_</w:t>
      </w:r>
      <w:r w:rsidR="002B16D9" w:rsidRPr="002B16D9">
        <w:rPr>
          <w:rStyle w:val="apple-converted-space"/>
          <w:b/>
          <w:bCs/>
          <w:color w:val="000000"/>
          <w:sz w:val="20"/>
        </w:rPr>
        <w:t>rd_poly5_k2_times1000</w:t>
      </w:r>
      <w:r w:rsidR="002B16D9" w:rsidRPr="002B16D9">
        <w:rPr>
          <w:rStyle w:val="apple-converted-space"/>
          <w:color w:val="000000"/>
          <w:sz w:val="20"/>
        </w:rPr>
        <w:t xml:space="preserve"> indicates 1000 times the value of the k</w:t>
      </w:r>
      <w:r w:rsidR="002B16D9" w:rsidRPr="002B16D9">
        <w:rPr>
          <w:rStyle w:val="apple-converted-space"/>
          <w:color w:val="000000"/>
          <w:sz w:val="20"/>
          <w:vertAlign w:val="subscript"/>
        </w:rPr>
        <w:t>2</w:t>
      </w:r>
      <w:r w:rsidR="002B16D9" w:rsidRPr="002B16D9">
        <w:rPr>
          <w:rStyle w:val="apple-converted-space"/>
          <w:color w:val="000000"/>
          <w:sz w:val="20"/>
        </w:rPr>
        <w:t xml:space="preserve"> parameter from the Poly5 radial distorsion model from equation (2). rd_poly5_k2_times1000 is comprised between -1000 and 1000 and is by default set to 0.</w:t>
      </w:r>
    </w:p>
    <w:p w14:paraId="370D8E95" w14:textId="617EF7A5" w:rsidR="002B16D9" w:rsidRPr="002B16D9" w:rsidRDefault="002B16D9" w:rsidP="002B16D9">
      <w:pPr>
        <w:rPr>
          <w:sz w:val="20"/>
          <w:szCs w:val="18"/>
        </w:rPr>
      </w:pPr>
      <w:r w:rsidRPr="002B16D9">
        <w:rPr>
          <w:b/>
          <w:sz w:val="20"/>
          <w:szCs w:val="18"/>
        </w:rPr>
        <w:t>loc_tca_parameters_present_flag</w:t>
      </w:r>
      <w:r w:rsidRPr="002B16D9">
        <w:rPr>
          <w:sz w:val="20"/>
          <w:szCs w:val="18"/>
        </w:rPr>
        <w:t xml:space="preserve"> equal to 1 indicates that transversal chromatic aberration parameters are present in the lens optical correction SEI message syntax. </w:t>
      </w:r>
      <w:r w:rsidRPr="002B16D9">
        <w:rPr>
          <w:bCs/>
          <w:sz w:val="20"/>
          <w:szCs w:val="18"/>
        </w:rPr>
        <w:t>loc_tca_parameters_parameters_present_flag</w:t>
      </w:r>
      <w:r w:rsidRPr="002B16D9">
        <w:rPr>
          <w:sz w:val="20"/>
          <w:szCs w:val="18"/>
        </w:rPr>
        <w:t xml:space="preserve"> equal to 0 indicates that no transversal chromatic aberration correction is expected.</w:t>
      </w:r>
    </w:p>
    <w:p w14:paraId="5ABD8E50" w14:textId="76AF40F3" w:rsidR="002B16D9" w:rsidRPr="002B16D9" w:rsidRDefault="002B16D9" w:rsidP="002B16D9">
      <w:pPr>
        <w:rPr>
          <w:sz w:val="20"/>
          <w:szCs w:val="18"/>
        </w:rPr>
      </w:pPr>
      <w:r w:rsidRPr="002B16D9">
        <w:rPr>
          <w:b/>
          <w:bCs/>
          <w:sz w:val="20"/>
        </w:rPr>
        <w:t>loc_tca_model_id</w:t>
      </w:r>
      <w:r w:rsidRPr="002B16D9">
        <w:rPr>
          <w:sz w:val="20"/>
          <w:szCs w:val="18"/>
        </w:rPr>
        <w:t xml:space="preserve"> identifies the type of radial distortion model as specified in Table 2. The value of </w:t>
      </w:r>
      <w:r w:rsidRPr="002B16D9">
        <w:rPr>
          <w:sz w:val="20"/>
        </w:rPr>
        <w:t>loc_tca_model_id</w:t>
      </w:r>
      <w:r w:rsidRPr="002B16D9">
        <w:rPr>
          <w:sz w:val="20"/>
          <w:szCs w:val="18"/>
        </w:rPr>
        <w:t xml:space="preserve"> shall be in the range of 0 to 1, inclusive. The values greater than 1 are reserved for future use by ITU</w:t>
      </w:r>
      <w:r w:rsidRPr="002B16D9">
        <w:rPr>
          <w:sz w:val="20"/>
          <w:szCs w:val="18"/>
        </w:rPr>
        <w:noBreakHyphen/>
        <w:t xml:space="preserve">T | ISO/IEC and shall not be present in bitstreams conforming to this version of this Specification. Decoders shall ignore lens optical correction SEI messages with </w:t>
      </w:r>
      <w:r w:rsidRPr="002B16D9">
        <w:rPr>
          <w:sz w:val="20"/>
        </w:rPr>
        <w:t>loc_tca_model_id</w:t>
      </w:r>
      <w:r w:rsidRPr="002B16D9">
        <w:rPr>
          <w:sz w:val="20"/>
          <w:szCs w:val="18"/>
        </w:rPr>
        <w:t xml:space="preserve"> greater than 1.</w:t>
      </w:r>
    </w:p>
    <w:p w14:paraId="350967E2" w14:textId="2657A1D7" w:rsidR="002B16D9" w:rsidRPr="002B16D9" w:rsidRDefault="002B16D9" w:rsidP="002B16D9">
      <w:pPr>
        <w:pStyle w:val="TableTitle"/>
        <w:keepLines/>
      </w:pPr>
      <w:r w:rsidRPr="002B16D9">
        <w:t xml:space="preserve">Table 2 – </w:t>
      </w:r>
      <w:r w:rsidRPr="002B16D9">
        <w:rPr>
          <w:lang w:val="en-US"/>
        </w:rPr>
        <w:t>loc_tca_model_id</w:t>
      </w:r>
    </w:p>
    <w:p w14:paraId="44E31441" w14:textId="77777777" w:rsidR="002B16D9" w:rsidRPr="002B16D9" w:rsidRDefault="002B16D9" w:rsidP="002B16D9">
      <w:pPr>
        <w:pStyle w:val="Blanc"/>
        <w:keepLines/>
        <w:rPr>
          <w:lang w:val="en-GB"/>
        </w:rPr>
      </w:pPr>
    </w:p>
    <w:tbl>
      <w:tblPr>
        <w:tblW w:w="0" w:type="auto"/>
        <w:jc w:val="center"/>
        <w:tblLayout w:type="fixed"/>
        <w:tblLook w:val="0000" w:firstRow="0" w:lastRow="0" w:firstColumn="0" w:lastColumn="0" w:noHBand="0" w:noVBand="0"/>
      </w:tblPr>
      <w:tblGrid>
        <w:gridCol w:w="1384"/>
        <w:gridCol w:w="2485"/>
      </w:tblGrid>
      <w:tr w:rsidR="002B16D9" w:rsidRPr="002B16D9" w14:paraId="341ECA91" w14:textId="77777777" w:rsidTr="00324812">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568CE292" w14:textId="77777777" w:rsidR="002B16D9" w:rsidRPr="002B16D9" w:rsidRDefault="002B16D9" w:rsidP="00324812">
            <w:pPr>
              <w:pStyle w:val="Tablehead"/>
              <w:keepLines/>
              <w:rPr>
                <w:noProof w:val="0"/>
              </w:rPr>
            </w:pPr>
            <w:r w:rsidRPr="002B16D9">
              <w:rPr>
                <w:noProof w:val="0"/>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75DCD686" w14:textId="77777777" w:rsidR="002B16D9" w:rsidRPr="002B16D9" w:rsidRDefault="002B16D9" w:rsidP="00324812">
            <w:pPr>
              <w:pStyle w:val="Tablehead"/>
              <w:keepLines/>
              <w:rPr>
                <w:bCs/>
                <w:noProof w:val="0"/>
              </w:rPr>
            </w:pPr>
            <w:r w:rsidRPr="002B16D9">
              <w:rPr>
                <w:bCs/>
                <w:noProof w:val="0"/>
              </w:rPr>
              <w:t>Description</w:t>
            </w:r>
          </w:p>
        </w:tc>
      </w:tr>
      <w:tr w:rsidR="002B16D9" w:rsidRPr="002B16D9" w14:paraId="69B72381" w14:textId="77777777" w:rsidTr="00324812">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C4DE822" w14:textId="77777777" w:rsidR="002B16D9" w:rsidRPr="002B16D9" w:rsidRDefault="002B16D9" w:rsidP="00324812">
            <w:pPr>
              <w:pStyle w:val="Tabletext"/>
              <w:keepNext/>
              <w:jc w:val="center"/>
            </w:pPr>
            <w:r w:rsidRPr="002B16D9">
              <w:t>0</w:t>
            </w:r>
          </w:p>
        </w:tc>
        <w:tc>
          <w:tcPr>
            <w:tcW w:w="2485" w:type="dxa"/>
            <w:tcBorders>
              <w:top w:val="single" w:sz="6" w:space="0" w:color="auto"/>
              <w:left w:val="single" w:sz="6" w:space="0" w:color="auto"/>
              <w:bottom w:val="single" w:sz="2" w:space="0" w:color="auto"/>
              <w:right w:val="single" w:sz="6" w:space="0" w:color="auto"/>
            </w:tcBorders>
            <w:vAlign w:val="center"/>
          </w:tcPr>
          <w:p w14:paraId="73CF1074" w14:textId="77777777" w:rsidR="002B16D9" w:rsidRPr="002B16D9" w:rsidRDefault="002B16D9" w:rsidP="00324812">
            <w:pPr>
              <w:pStyle w:val="Tabletext"/>
              <w:keepNext/>
              <w:rPr>
                <w:bCs/>
              </w:rPr>
            </w:pPr>
            <w:r w:rsidRPr="002B16D9">
              <w:rPr>
                <w:bCs/>
              </w:rPr>
              <w:t>Linear</w:t>
            </w:r>
          </w:p>
        </w:tc>
      </w:tr>
      <w:tr w:rsidR="002B16D9" w:rsidRPr="0053798A" w14:paraId="05DE5911" w14:textId="77777777" w:rsidTr="00324812">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31DA0553" w14:textId="77777777" w:rsidR="002B16D9" w:rsidRPr="002B16D9" w:rsidRDefault="002B16D9" w:rsidP="00324812">
            <w:pPr>
              <w:pStyle w:val="Tabletext"/>
              <w:jc w:val="center"/>
            </w:pPr>
            <w:r w:rsidRPr="002B16D9">
              <w:t>1</w:t>
            </w:r>
          </w:p>
        </w:tc>
        <w:tc>
          <w:tcPr>
            <w:tcW w:w="2485" w:type="dxa"/>
            <w:tcBorders>
              <w:top w:val="single" w:sz="6" w:space="0" w:color="auto"/>
              <w:left w:val="single" w:sz="6" w:space="0" w:color="auto"/>
              <w:bottom w:val="single" w:sz="6" w:space="0" w:color="auto"/>
              <w:right w:val="single" w:sz="6" w:space="0" w:color="auto"/>
            </w:tcBorders>
            <w:vAlign w:val="center"/>
          </w:tcPr>
          <w:p w14:paraId="140B057D" w14:textId="77777777" w:rsidR="002B16D9" w:rsidRPr="002B16D9" w:rsidRDefault="002B16D9" w:rsidP="00324812">
            <w:pPr>
              <w:pStyle w:val="Tabletext"/>
              <w:rPr>
                <w:bCs/>
              </w:rPr>
            </w:pPr>
            <w:r w:rsidRPr="002B16D9">
              <w:rPr>
                <w:bCs/>
              </w:rPr>
              <w:t>Poly3</w:t>
            </w:r>
          </w:p>
        </w:tc>
      </w:tr>
    </w:tbl>
    <w:p w14:paraId="18899EB9" w14:textId="77777777" w:rsidR="002B16D9" w:rsidRPr="002B16D9" w:rsidRDefault="002B16D9" w:rsidP="002B16D9">
      <w:pPr>
        <w:rPr>
          <w:sz w:val="20"/>
          <w:lang w:val="en-CA"/>
        </w:rPr>
      </w:pPr>
      <w:r w:rsidRPr="002B16D9">
        <w:rPr>
          <w:sz w:val="20"/>
          <w:lang w:val="en-CA"/>
        </w:rPr>
        <w:t xml:space="preserve">When loc_tca_model_id equals to 0 the linear model is specified as </w:t>
      </w:r>
    </w:p>
    <w:p w14:paraId="6349FE7F" w14:textId="77777777" w:rsidR="00BB2F6E" w:rsidRPr="00000BE7" w:rsidRDefault="00BB2F6E" w:rsidP="00BB2F6E">
      <w:pPr>
        <w:pStyle w:val="Equation"/>
        <w:tabs>
          <w:tab w:val="left" w:pos="1170"/>
          <w:tab w:val="left" w:pos="1890"/>
        </w:tabs>
        <w:ind w:left="794"/>
        <w:rPr>
          <w:bCs/>
          <w:sz w:val="20"/>
          <w:lang w:val="en-US"/>
        </w:rPr>
      </w:pPr>
      <w:proofErr w:type="gramStart"/>
      <w:r w:rsidRPr="00000BE7">
        <w:rPr>
          <w:bCs/>
          <w:sz w:val="20"/>
          <w:lang w:val="en-US"/>
        </w:rPr>
        <w:t>r</w:t>
      </w:r>
      <w:r w:rsidRPr="00000BE7">
        <w:rPr>
          <w:bCs/>
          <w:sz w:val="20"/>
          <w:vertAlign w:val="subscript"/>
          <w:lang w:val="en-US"/>
        </w:rPr>
        <w:t>d,R</w:t>
      </w:r>
      <w:proofErr w:type="gramEnd"/>
      <w:r w:rsidRPr="00000BE7">
        <w:rPr>
          <w:sz w:val="20"/>
          <w:lang w:val="en-US"/>
        </w:rPr>
        <w:t xml:space="preserve"> = r</w:t>
      </w:r>
      <w:r w:rsidRPr="00000BE7">
        <w:rPr>
          <w:sz w:val="20"/>
          <w:vertAlign w:val="subscript"/>
          <w:lang w:val="en-US"/>
        </w:rPr>
        <w:t>u,R</w:t>
      </w:r>
      <w:r w:rsidRPr="00000BE7">
        <w:rPr>
          <w:sz w:val="20"/>
          <w:lang w:val="en-US"/>
        </w:rPr>
        <w:t xml:space="preserve"> * </w:t>
      </w:r>
      <w:r>
        <w:rPr>
          <w:sz w:val="20"/>
          <w:lang w:val="en-US"/>
        </w:rPr>
        <w:t>k</w:t>
      </w:r>
      <w:r w:rsidRPr="00000BE7">
        <w:rPr>
          <w:sz w:val="20"/>
          <w:vertAlign w:val="subscript"/>
          <w:lang w:val="en-US"/>
        </w:rPr>
        <w:t>R</w:t>
      </w:r>
      <w:r w:rsidRPr="00000BE7">
        <w:rPr>
          <w:sz w:val="20"/>
          <w:lang w:val="en-US"/>
        </w:rPr>
        <w:tab/>
      </w:r>
      <w:r w:rsidRPr="00000BE7">
        <w:rPr>
          <w:sz w:val="20"/>
          <w:lang w:val="en-US"/>
        </w:rPr>
        <w:tab/>
        <w:t>(</w:t>
      </w:r>
      <w:r>
        <w:rPr>
          <w:sz w:val="20"/>
          <w:lang w:val="en-US"/>
        </w:rPr>
        <w:t>2</w:t>
      </w:r>
      <w:r w:rsidRPr="00000BE7">
        <w:rPr>
          <w:sz w:val="20"/>
          <w:lang w:val="en-US"/>
        </w:rPr>
        <w:noBreakHyphen/>
        <w:t>1)</w:t>
      </w:r>
    </w:p>
    <w:p w14:paraId="52F92407" w14:textId="4DD3398E" w:rsidR="00BB2F6E" w:rsidRPr="00BB2F6E" w:rsidRDefault="00BB2F6E" w:rsidP="00BB2F6E">
      <w:pPr>
        <w:pStyle w:val="Equation"/>
        <w:tabs>
          <w:tab w:val="left" w:pos="1170"/>
          <w:tab w:val="left" w:pos="1890"/>
        </w:tabs>
        <w:ind w:left="794"/>
        <w:rPr>
          <w:rStyle w:val="mi"/>
          <w:bCs/>
          <w:sz w:val="20"/>
          <w:lang w:val="en-US"/>
        </w:rPr>
      </w:pPr>
      <w:proofErr w:type="gramStart"/>
      <w:r w:rsidRPr="00000BE7">
        <w:rPr>
          <w:bCs/>
          <w:sz w:val="20"/>
          <w:lang w:val="en-US"/>
        </w:rPr>
        <w:t>r</w:t>
      </w:r>
      <w:r w:rsidRPr="00000BE7">
        <w:rPr>
          <w:bCs/>
          <w:sz w:val="20"/>
          <w:vertAlign w:val="subscript"/>
          <w:lang w:val="en-US"/>
        </w:rPr>
        <w:t>d,</w:t>
      </w:r>
      <w:r>
        <w:rPr>
          <w:bCs/>
          <w:sz w:val="20"/>
          <w:vertAlign w:val="subscript"/>
          <w:lang w:val="en-US"/>
        </w:rPr>
        <w:t>B</w:t>
      </w:r>
      <w:proofErr w:type="gramEnd"/>
      <w:r w:rsidRPr="00000BE7">
        <w:rPr>
          <w:sz w:val="20"/>
          <w:lang w:val="en-US"/>
        </w:rPr>
        <w:t xml:space="preserve"> = r</w:t>
      </w:r>
      <w:r w:rsidRPr="00000BE7">
        <w:rPr>
          <w:sz w:val="20"/>
          <w:vertAlign w:val="subscript"/>
          <w:lang w:val="en-US"/>
        </w:rPr>
        <w:t>u,</w:t>
      </w:r>
      <w:r>
        <w:rPr>
          <w:sz w:val="20"/>
          <w:vertAlign w:val="subscript"/>
          <w:lang w:val="en-US"/>
        </w:rPr>
        <w:t>B</w:t>
      </w:r>
      <w:r w:rsidRPr="00000BE7">
        <w:rPr>
          <w:sz w:val="20"/>
          <w:lang w:val="en-US"/>
        </w:rPr>
        <w:t xml:space="preserve"> * </w:t>
      </w:r>
      <w:r>
        <w:rPr>
          <w:sz w:val="20"/>
          <w:lang w:val="en-US"/>
        </w:rPr>
        <w:t>k</w:t>
      </w:r>
      <w:r>
        <w:rPr>
          <w:sz w:val="20"/>
          <w:vertAlign w:val="subscript"/>
          <w:lang w:val="en-US"/>
        </w:rPr>
        <w:t>B</w:t>
      </w:r>
      <w:r w:rsidRPr="00000BE7">
        <w:rPr>
          <w:sz w:val="20"/>
          <w:lang w:val="en-US"/>
        </w:rPr>
        <w:tab/>
      </w:r>
      <w:r w:rsidRPr="00000BE7">
        <w:rPr>
          <w:sz w:val="20"/>
          <w:lang w:val="en-US"/>
        </w:rPr>
        <w:tab/>
        <w:t>(</w:t>
      </w:r>
      <w:r>
        <w:rPr>
          <w:sz w:val="20"/>
          <w:lang w:val="en-US"/>
        </w:rPr>
        <w:t>2</w:t>
      </w:r>
      <w:r w:rsidRPr="00000BE7">
        <w:rPr>
          <w:sz w:val="20"/>
          <w:lang w:val="en-US"/>
        </w:rPr>
        <w:noBreakHyphen/>
      </w:r>
      <w:r>
        <w:rPr>
          <w:sz w:val="20"/>
          <w:lang w:val="en-US"/>
        </w:rPr>
        <w:t>2</w:t>
      </w:r>
      <w:r w:rsidRPr="00000BE7">
        <w:rPr>
          <w:sz w:val="20"/>
          <w:lang w:val="en-US"/>
        </w:rPr>
        <w:t>)</w:t>
      </w:r>
    </w:p>
    <w:p w14:paraId="27C8804B" w14:textId="5E7F414E" w:rsidR="00594A7B" w:rsidRDefault="00594A7B" w:rsidP="00594A7B">
      <w:pPr>
        <w:rPr>
          <w:sz w:val="20"/>
        </w:rPr>
      </w:pPr>
      <w:r w:rsidRPr="002B16D9">
        <w:rPr>
          <w:sz w:val="20"/>
        </w:rPr>
        <w:t xml:space="preserve">with </w:t>
      </w:r>
      <w:proofErr w:type="gramStart"/>
      <w:r w:rsidRPr="002B16D9">
        <w:rPr>
          <w:sz w:val="20"/>
        </w:rPr>
        <w:t>r</w:t>
      </w:r>
      <w:r w:rsidRPr="002B16D9">
        <w:rPr>
          <w:sz w:val="20"/>
          <w:vertAlign w:val="subscript"/>
        </w:rPr>
        <w:t>d</w:t>
      </w:r>
      <w:r>
        <w:rPr>
          <w:sz w:val="20"/>
          <w:vertAlign w:val="subscript"/>
        </w:rPr>
        <w:t>,R</w:t>
      </w:r>
      <w:proofErr w:type="gramEnd"/>
      <w:r w:rsidRPr="002B16D9">
        <w:rPr>
          <w:sz w:val="20"/>
        </w:rPr>
        <w:t xml:space="preserve"> </w:t>
      </w:r>
      <w:r>
        <w:rPr>
          <w:sz w:val="20"/>
        </w:rPr>
        <w:t>and r</w:t>
      </w:r>
      <w:r w:rsidRPr="00594A7B">
        <w:rPr>
          <w:sz w:val="20"/>
          <w:vertAlign w:val="subscript"/>
        </w:rPr>
        <w:t>d,B</w:t>
      </w:r>
      <w:r>
        <w:rPr>
          <w:sz w:val="20"/>
        </w:rPr>
        <w:t xml:space="preserve"> </w:t>
      </w:r>
      <w:r w:rsidRPr="002B16D9">
        <w:rPr>
          <w:sz w:val="20"/>
        </w:rPr>
        <w:t>referring to the distorted radius (normalised distance to image center)</w:t>
      </w:r>
      <w:r>
        <w:rPr>
          <w:sz w:val="20"/>
        </w:rPr>
        <w:t xml:space="preserve"> of the red and blue components respectively</w:t>
      </w:r>
      <w:r w:rsidRPr="002B16D9">
        <w:rPr>
          <w:sz w:val="20"/>
        </w:rPr>
        <w:t>, r</w:t>
      </w:r>
      <w:r w:rsidRPr="002B16D9">
        <w:rPr>
          <w:sz w:val="20"/>
          <w:vertAlign w:val="subscript"/>
        </w:rPr>
        <w:t>u</w:t>
      </w:r>
      <w:r>
        <w:rPr>
          <w:sz w:val="20"/>
          <w:vertAlign w:val="subscript"/>
        </w:rPr>
        <w:t>,R</w:t>
      </w:r>
      <w:r w:rsidRPr="002B16D9">
        <w:rPr>
          <w:sz w:val="20"/>
        </w:rPr>
        <w:t xml:space="preserve"> </w:t>
      </w:r>
      <w:r>
        <w:rPr>
          <w:sz w:val="20"/>
        </w:rPr>
        <w:t>and r</w:t>
      </w:r>
      <w:r w:rsidRPr="00594A7B">
        <w:rPr>
          <w:sz w:val="20"/>
          <w:vertAlign w:val="subscript"/>
        </w:rPr>
        <w:t>u,B</w:t>
      </w:r>
      <w:r>
        <w:rPr>
          <w:sz w:val="20"/>
        </w:rPr>
        <w:t xml:space="preserve"> </w:t>
      </w:r>
      <w:r w:rsidRPr="002B16D9">
        <w:rPr>
          <w:sz w:val="20"/>
        </w:rPr>
        <w:t>referring to the corrected undistorted radius</w:t>
      </w:r>
      <w:r>
        <w:rPr>
          <w:sz w:val="20"/>
        </w:rPr>
        <w:t xml:space="preserve"> of the red and blue components respectively</w:t>
      </w:r>
      <w:r w:rsidRPr="002B16D9">
        <w:rPr>
          <w:sz w:val="20"/>
        </w:rPr>
        <w:t>, and k</w:t>
      </w:r>
      <w:r>
        <w:rPr>
          <w:sz w:val="20"/>
          <w:vertAlign w:val="subscript"/>
        </w:rPr>
        <w:t>R</w:t>
      </w:r>
      <w:r w:rsidRPr="002B16D9">
        <w:rPr>
          <w:sz w:val="20"/>
        </w:rPr>
        <w:t xml:space="preserve"> </w:t>
      </w:r>
      <w:r>
        <w:rPr>
          <w:sz w:val="20"/>
        </w:rPr>
        <w:t>and k</w:t>
      </w:r>
      <w:r w:rsidRPr="00594A7B">
        <w:rPr>
          <w:sz w:val="20"/>
          <w:vertAlign w:val="subscript"/>
        </w:rPr>
        <w:t>B</w:t>
      </w:r>
      <w:r>
        <w:rPr>
          <w:sz w:val="20"/>
        </w:rPr>
        <w:t xml:space="preserve"> </w:t>
      </w:r>
      <w:r w:rsidRPr="002B16D9">
        <w:rPr>
          <w:sz w:val="20"/>
        </w:rPr>
        <w:t xml:space="preserve">being the </w:t>
      </w:r>
      <w:r>
        <w:rPr>
          <w:sz w:val="20"/>
        </w:rPr>
        <w:t>transversal chromatic aberration</w:t>
      </w:r>
      <w:r w:rsidRPr="002B16D9">
        <w:rPr>
          <w:sz w:val="20"/>
        </w:rPr>
        <w:t xml:space="preserve"> coefficient</w:t>
      </w:r>
      <w:r>
        <w:rPr>
          <w:sz w:val="20"/>
        </w:rPr>
        <w:t>s of the red and blue components respectively</w:t>
      </w:r>
      <w:r w:rsidRPr="002B16D9">
        <w:rPr>
          <w:sz w:val="20"/>
        </w:rPr>
        <w:t>.</w:t>
      </w:r>
      <w:r>
        <w:rPr>
          <w:sz w:val="20"/>
        </w:rPr>
        <w:t xml:space="preserve"> k</w:t>
      </w:r>
      <w:r w:rsidRPr="00594A7B">
        <w:rPr>
          <w:sz w:val="20"/>
          <w:vertAlign w:val="subscript"/>
        </w:rPr>
        <w:t>R</w:t>
      </w:r>
      <w:r>
        <w:rPr>
          <w:sz w:val="20"/>
        </w:rPr>
        <w:t xml:space="preserve"> and k</w:t>
      </w:r>
      <w:r w:rsidRPr="00594A7B">
        <w:rPr>
          <w:sz w:val="20"/>
          <w:vertAlign w:val="subscript"/>
        </w:rPr>
        <w:t>B</w:t>
      </w:r>
      <w:r>
        <w:rPr>
          <w:sz w:val="20"/>
        </w:rPr>
        <w:t xml:space="preserve"> are equal to 1 by default.</w:t>
      </w:r>
    </w:p>
    <w:p w14:paraId="029C0BC5" w14:textId="1B56134F" w:rsidR="00594A7B" w:rsidRPr="002B16D9" w:rsidRDefault="00594A7B" w:rsidP="00BB2F6E">
      <w:pPr>
        <w:pStyle w:val="Note1"/>
        <w:rPr>
          <w:color w:val="202022"/>
        </w:rPr>
      </w:pPr>
      <w:r>
        <w:t>NOTE</w:t>
      </w:r>
      <w:r w:rsidR="00BB2F6E">
        <w:t xml:space="preserve"> –</w:t>
      </w:r>
      <w:r>
        <w:t xml:space="preserve"> </w:t>
      </w:r>
      <w:r w:rsidR="00BB2F6E">
        <w:t>T</w:t>
      </w:r>
      <w:r>
        <w:t>he</w:t>
      </w:r>
      <w:r w:rsidR="00BB2F6E">
        <w:t xml:space="preserve"> </w:t>
      </w:r>
      <w:r>
        <w:t xml:space="preserve"> transversal chromatic aberration is corrected in the linear model on the red and blue components whith the green component as the reference.</w:t>
      </w:r>
    </w:p>
    <w:p w14:paraId="33FE72C3" w14:textId="24D1C6B7" w:rsidR="002B16D9" w:rsidRPr="00594A7B" w:rsidRDefault="002B16D9" w:rsidP="002B16D9">
      <w:pPr>
        <w:rPr>
          <w:sz w:val="20"/>
          <w:lang w:val="en-CA"/>
        </w:rPr>
      </w:pPr>
      <w:r w:rsidRPr="00594A7B">
        <w:rPr>
          <w:sz w:val="20"/>
          <w:lang w:val="en-CA"/>
        </w:rPr>
        <w:t xml:space="preserve">When loc_tca_model_id equals to 1 the </w:t>
      </w:r>
      <w:r w:rsidR="00594A7B" w:rsidRPr="00594A7B">
        <w:rPr>
          <w:sz w:val="20"/>
          <w:lang w:val="en-CA"/>
        </w:rPr>
        <w:t>polynomial 3</w:t>
      </w:r>
      <w:r w:rsidR="00594A7B" w:rsidRPr="00594A7B">
        <w:rPr>
          <w:sz w:val="20"/>
          <w:vertAlign w:val="superscript"/>
          <w:lang w:val="en-CA"/>
        </w:rPr>
        <w:t>rd</w:t>
      </w:r>
      <w:r w:rsidR="00594A7B" w:rsidRPr="00594A7B">
        <w:rPr>
          <w:sz w:val="20"/>
          <w:lang w:val="en-CA"/>
        </w:rPr>
        <w:t xml:space="preserve"> order (Poly3)</w:t>
      </w:r>
      <w:r w:rsidRPr="00594A7B">
        <w:rPr>
          <w:sz w:val="20"/>
          <w:lang w:val="en-CA"/>
        </w:rPr>
        <w:t xml:space="preserve"> model is specified as </w:t>
      </w:r>
    </w:p>
    <w:p w14:paraId="029565DD" w14:textId="77777777" w:rsidR="00BB2F6E" w:rsidRPr="00000BE7" w:rsidRDefault="00BB2F6E" w:rsidP="00BB2F6E">
      <w:pPr>
        <w:pStyle w:val="Equation"/>
        <w:tabs>
          <w:tab w:val="left" w:pos="1170"/>
          <w:tab w:val="left" w:pos="1890"/>
        </w:tabs>
        <w:ind w:left="794"/>
        <w:rPr>
          <w:bCs/>
          <w:sz w:val="20"/>
          <w:lang w:val="en-US"/>
        </w:rPr>
      </w:pPr>
      <w:proofErr w:type="gramStart"/>
      <w:r w:rsidRPr="00000BE7">
        <w:rPr>
          <w:bCs/>
          <w:sz w:val="20"/>
          <w:lang w:val="en-US"/>
        </w:rPr>
        <w:t>r</w:t>
      </w:r>
      <w:r w:rsidRPr="00000BE7">
        <w:rPr>
          <w:bCs/>
          <w:sz w:val="20"/>
          <w:vertAlign w:val="subscript"/>
          <w:lang w:val="en-US"/>
        </w:rPr>
        <w:t>d,R</w:t>
      </w:r>
      <w:proofErr w:type="gramEnd"/>
      <w:r w:rsidRPr="00000BE7">
        <w:rPr>
          <w:sz w:val="20"/>
          <w:lang w:val="en-US"/>
        </w:rPr>
        <w:t xml:space="preserve"> = r</w:t>
      </w:r>
      <w:r w:rsidRPr="00000BE7">
        <w:rPr>
          <w:sz w:val="20"/>
          <w:vertAlign w:val="subscript"/>
          <w:lang w:val="en-US"/>
        </w:rPr>
        <w:t>u,R</w:t>
      </w:r>
      <w:r w:rsidRPr="00000BE7">
        <w:rPr>
          <w:sz w:val="20"/>
          <w:lang w:val="en-US"/>
        </w:rPr>
        <w:t xml:space="preserve"> * </w:t>
      </w:r>
      <w:r>
        <w:rPr>
          <w:sz w:val="20"/>
          <w:lang w:val="en-US"/>
        </w:rPr>
        <w:t>( b</w:t>
      </w:r>
      <w:r w:rsidRPr="00000BE7">
        <w:rPr>
          <w:sz w:val="20"/>
          <w:vertAlign w:val="subscript"/>
          <w:lang w:val="en-US"/>
        </w:rPr>
        <w:t>R</w:t>
      </w:r>
      <w:r>
        <w:rPr>
          <w:sz w:val="20"/>
          <w:lang w:val="en-US"/>
        </w:rPr>
        <w:t xml:space="preserve"> * r</w:t>
      </w:r>
      <w:r w:rsidRPr="00000BE7">
        <w:rPr>
          <w:sz w:val="20"/>
          <w:vertAlign w:val="subscript"/>
          <w:lang w:val="en-US"/>
        </w:rPr>
        <w:t>u,R</w:t>
      </w:r>
      <w:r>
        <w:rPr>
          <w:sz w:val="20"/>
          <w:lang w:val="en-US"/>
        </w:rPr>
        <w:t xml:space="preserve"> * r</w:t>
      </w:r>
      <w:r w:rsidRPr="00000BE7">
        <w:rPr>
          <w:sz w:val="20"/>
          <w:vertAlign w:val="subscript"/>
          <w:lang w:val="en-US"/>
        </w:rPr>
        <w:t>u,R</w:t>
      </w:r>
      <w:r>
        <w:rPr>
          <w:sz w:val="20"/>
          <w:lang w:val="en-US"/>
        </w:rPr>
        <w:t xml:space="preserve"> + c</w:t>
      </w:r>
      <w:r w:rsidRPr="00000BE7">
        <w:rPr>
          <w:sz w:val="20"/>
          <w:vertAlign w:val="subscript"/>
          <w:lang w:val="en-US"/>
        </w:rPr>
        <w:t>R</w:t>
      </w:r>
      <w:r>
        <w:rPr>
          <w:sz w:val="20"/>
          <w:lang w:val="en-US"/>
        </w:rPr>
        <w:t xml:space="preserve"> * r</w:t>
      </w:r>
      <w:r w:rsidRPr="00000BE7">
        <w:rPr>
          <w:sz w:val="20"/>
          <w:vertAlign w:val="subscript"/>
          <w:lang w:val="en-US"/>
        </w:rPr>
        <w:t>u,R</w:t>
      </w:r>
      <w:r>
        <w:rPr>
          <w:sz w:val="20"/>
          <w:lang w:val="en-US"/>
        </w:rPr>
        <w:t xml:space="preserve"> + v</w:t>
      </w:r>
      <w:r w:rsidRPr="00000BE7">
        <w:rPr>
          <w:sz w:val="20"/>
          <w:vertAlign w:val="subscript"/>
          <w:lang w:val="en-US"/>
        </w:rPr>
        <w:t>R</w:t>
      </w:r>
      <w:r>
        <w:rPr>
          <w:sz w:val="20"/>
          <w:lang w:val="en-US"/>
        </w:rPr>
        <w:t xml:space="preserve"> )</w:t>
      </w:r>
      <w:r w:rsidRPr="00000BE7">
        <w:rPr>
          <w:sz w:val="20"/>
          <w:lang w:val="en-US"/>
        </w:rPr>
        <w:tab/>
      </w:r>
      <w:r w:rsidRPr="00000BE7">
        <w:rPr>
          <w:sz w:val="20"/>
          <w:lang w:val="en-US"/>
        </w:rPr>
        <w:tab/>
        <w:t>(</w:t>
      </w:r>
      <w:r>
        <w:rPr>
          <w:sz w:val="20"/>
          <w:lang w:val="en-US"/>
        </w:rPr>
        <w:t>2</w:t>
      </w:r>
      <w:r w:rsidRPr="00000BE7">
        <w:rPr>
          <w:sz w:val="20"/>
          <w:lang w:val="en-US"/>
        </w:rPr>
        <w:noBreakHyphen/>
      </w:r>
      <w:r>
        <w:rPr>
          <w:sz w:val="20"/>
          <w:lang w:val="en-US"/>
        </w:rPr>
        <w:t>3</w:t>
      </w:r>
      <w:r w:rsidRPr="00000BE7">
        <w:rPr>
          <w:sz w:val="20"/>
          <w:lang w:val="en-US"/>
        </w:rPr>
        <w:t>)</w:t>
      </w:r>
    </w:p>
    <w:p w14:paraId="525AD47B" w14:textId="44F05AE5" w:rsidR="00BB2F6E" w:rsidRPr="00BB2F6E" w:rsidRDefault="00BB2F6E" w:rsidP="00BB2F6E">
      <w:pPr>
        <w:pStyle w:val="Equation"/>
        <w:tabs>
          <w:tab w:val="left" w:pos="1170"/>
          <w:tab w:val="left" w:pos="1890"/>
        </w:tabs>
        <w:ind w:left="794"/>
        <w:rPr>
          <w:rStyle w:val="mi"/>
          <w:bCs/>
          <w:sz w:val="20"/>
          <w:lang w:val="en-US"/>
        </w:rPr>
      </w:pPr>
      <w:proofErr w:type="gramStart"/>
      <w:r w:rsidRPr="00000BE7">
        <w:rPr>
          <w:bCs/>
          <w:sz w:val="20"/>
          <w:lang w:val="en-US"/>
        </w:rPr>
        <w:lastRenderedPageBreak/>
        <w:t>r</w:t>
      </w:r>
      <w:r w:rsidRPr="00000BE7">
        <w:rPr>
          <w:bCs/>
          <w:sz w:val="20"/>
          <w:vertAlign w:val="subscript"/>
          <w:lang w:val="en-US"/>
        </w:rPr>
        <w:t>d,</w:t>
      </w:r>
      <w:r>
        <w:rPr>
          <w:bCs/>
          <w:sz w:val="20"/>
          <w:vertAlign w:val="subscript"/>
          <w:lang w:val="en-US"/>
        </w:rPr>
        <w:t>B</w:t>
      </w:r>
      <w:proofErr w:type="gramEnd"/>
      <w:r w:rsidRPr="00000BE7">
        <w:rPr>
          <w:sz w:val="20"/>
          <w:lang w:val="en-US"/>
        </w:rPr>
        <w:t xml:space="preserve"> = r</w:t>
      </w:r>
      <w:r w:rsidRPr="00000BE7">
        <w:rPr>
          <w:sz w:val="20"/>
          <w:vertAlign w:val="subscript"/>
          <w:lang w:val="en-US"/>
        </w:rPr>
        <w:t>u,</w:t>
      </w:r>
      <w:r>
        <w:rPr>
          <w:sz w:val="20"/>
          <w:vertAlign w:val="subscript"/>
          <w:lang w:val="en-US"/>
        </w:rPr>
        <w:t>B</w:t>
      </w:r>
      <w:r w:rsidRPr="00000BE7">
        <w:rPr>
          <w:sz w:val="20"/>
          <w:lang w:val="en-US"/>
        </w:rPr>
        <w:t xml:space="preserve"> * </w:t>
      </w:r>
      <w:r>
        <w:rPr>
          <w:sz w:val="20"/>
          <w:lang w:val="en-US"/>
        </w:rPr>
        <w:t>( b</w:t>
      </w:r>
      <w:r>
        <w:rPr>
          <w:sz w:val="20"/>
          <w:vertAlign w:val="subscript"/>
          <w:lang w:val="en-US"/>
        </w:rPr>
        <w:t>B</w:t>
      </w:r>
      <w:r>
        <w:rPr>
          <w:sz w:val="20"/>
          <w:lang w:val="en-US"/>
        </w:rPr>
        <w:t xml:space="preserve"> * r</w:t>
      </w:r>
      <w:r w:rsidRPr="00000BE7">
        <w:rPr>
          <w:sz w:val="20"/>
          <w:vertAlign w:val="subscript"/>
          <w:lang w:val="en-US"/>
        </w:rPr>
        <w:t>u,</w:t>
      </w:r>
      <w:r>
        <w:rPr>
          <w:sz w:val="20"/>
          <w:vertAlign w:val="subscript"/>
          <w:lang w:val="en-US"/>
        </w:rPr>
        <w:t>B</w:t>
      </w:r>
      <w:r>
        <w:rPr>
          <w:sz w:val="20"/>
          <w:lang w:val="en-US"/>
        </w:rPr>
        <w:t xml:space="preserve"> * r</w:t>
      </w:r>
      <w:r w:rsidRPr="00000BE7">
        <w:rPr>
          <w:sz w:val="20"/>
          <w:vertAlign w:val="subscript"/>
          <w:lang w:val="en-US"/>
        </w:rPr>
        <w:t>u,</w:t>
      </w:r>
      <w:r>
        <w:rPr>
          <w:sz w:val="20"/>
          <w:vertAlign w:val="subscript"/>
          <w:lang w:val="en-US"/>
        </w:rPr>
        <w:t>B</w:t>
      </w:r>
      <w:r>
        <w:rPr>
          <w:sz w:val="20"/>
          <w:lang w:val="en-US"/>
        </w:rPr>
        <w:t xml:space="preserve"> + c</w:t>
      </w:r>
      <w:r>
        <w:rPr>
          <w:sz w:val="20"/>
          <w:vertAlign w:val="subscript"/>
          <w:lang w:val="en-US"/>
        </w:rPr>
        <w:t>B</w:t>
      </w:r>
      <w:r>
        <w:rPr>
          <w:sz w:val="20"/>
          <w:lang w:val="en-US"/>
        </w:rPr>
        <w:t xml:space="preserve"> * r</w:t>
      </w:r>
      <w:r w:rsidRPr="00000BE7">
        <w:rPr>
          <w:sz w:val="20"/>
          <w:vertAlign w:val="subscript"/>
          <w:lang w:val="en-US"/>
        </w:rPr>
        <w:t>u,</w:t>
      </w:r>
      <w:r>
        <w:rPr>
          <w:sz w:val="20"/>
          <w:vertAlign w:val="subscript"/>
          <w:lang w:val="en-US"/>
        </w:rPr>
        <w:t>B</w:t>
      </w:r>
      <w:r>
        <w:rPr>
          <w:sz w:val="20"/>
          <w:lang w:val="en-US"/>
        </w:rPr>
        <w:t xml:space="preserve"> + v</w:t>
      </w:r>
      <w:r>
        <w:rPr>
          <w:sz w:val="20"/>
          <w:vertAlign w:val="subscript"/>
          <w:lang w:val="en-US"/>
        </w:rPr>
        <w:t>B</w:t>
      </w:r>
      <w:r>
        <w:rPr>
          <w:sz w:val="20"/>
          <w:lang w:val="en-US"/>
        </w:rPr>
        <w:t xml:space="preserve"> )</w:t>
      </w:r>
      <w:r w:rsidRPr="00000BE7">
        <w:rPr>
          <w:sz w:val="20"/>
          <w:lang w:val="en-US"/>
        </w:rPr>
        <w:tab/>
      </w:r>
      <w:r w:rsidRPr="00000BE7">
        <w:rPr>
          <w:sz w:val="20"/>
          <w:lang w:val="en-US"/>
        </w:rPr>
        <w:tab/>
        <w:t>(</w:t>
      </w:r>
      <w:r>
        <w:rPr>
          <w:sz w:val="20"/>
          <w:lang w:val="en-US"/>
        </w:rPr>
        <w:t>2</w:t>
      </w:r>
      <w:r w:rsidRPr="00000BE7">
        <w:rPr>
          <w:sz w:val="20"/>
          <w:lang w:val="en-US"/>
        </w:rPr>
        <w:noBreakHyphen/>
      </w:r>
      <w:r>
        <w:rPr>
          <w:sz w:val="20"/>
          <w:lang w:val="en-US"/>
        </w:rPr>
        <w:t>4</w:t>
      </w:r>
      <w:r w:rsidRPr="00000BE7">
        <w:rPr>
          <w:sz w:val="20"/>
          <w:lang w:val="en-US"/>
        </w:rPr>
        <w:t>)</w:t>
      </w:r>
    </w:p>
    <w:p w14:paraId="509B036D" w14:textId="4E2DE945" w:rsidR="002B16D9" w:rsidRDefault="00594A7B" w:rsidP="002B16D9">
      <w:pPr>
        <w:rPr>
          <w:sz w:val="20"/>
          <w:shd w:val="clear" w:color="auto" w:fill="FFFFFF"/>
        </w:rPr>
      </w:pPr>
      <w:r w:rsidRPr="002B16D9">
        <w:rPr>
          <w:sz w:val="20"/>
        </w:rPr>
        <w:t xml:space="preserve">with </w:t>
      </w:r>
      <w:proofErr w:type="gramStart"/>
      <w:r w:rsidRPr="002B16D9">
        <w:rPr>
          <w:sz w:val="20"/>
        </w:rPr>
        <w:t>r</w:t>
      </w:r>
      <w:r w:rsidRPr="002B16D9">
        <w:rPr>
          <w:sz w:val="20"/>
          <w:vertAlign w:val="subscript"/>
        </w:rPr>
        <w:t>d</w:t>
      </w:r>
      <w:r>
        <w:rPr>
          <w:sz w:val="20"/>
          <w:vertAlign w:val="subscript"/>
        </w:rPr>
        <w:t>,R</w:t>
      </w:r>
      <w:proofErr w:type="gramEnd"/>
      <w:r w:rsidRPr="002B16D9">
        <w:rPr>
          <w:sz w:val="20"/>
        </w:rPr>
        <w:t xml:space="preserve"> </w:t>
      </w:r>
      <w:r>
        <w:rPr>
          <w:sz w:val="20"/>
        </w:rPr>
        <w:t>and r</w:t>
      </w:r>
      <w:r w:rsidRPr="00594A7B">
        <w:rPr>
          <w:sz w:val="20"/>
          <w:vertAlign w:val="subscript"/>
        </w:rPr>
        <w:t>d,B</w:t>
      </w:r>
      <w:r>
        <w:rPr>
          <w:sz w:val="20"/>
        </w:rPr>
        <w:t xml:space="preserve"> </w:t>
      </w:r>
      <w:r w:rsidRPr="002B16D9">
        <w:rPr>
          <w:sz w:val="20"/>
        </w:rPr>
        <w:t>referring to the distorted radius (normalised distance to image center)</w:t>
      </w:r>
      <w:r>
        <w:rPr>
          <w:sz w:val="20"/>
        </w:rPr>
        <w:t xml:space="preserve"> of the red and blue components respectively</w:t>
      </w:r>
      <w:r w:rsidRPr="002B16D9">
        <w:rPr>
          <w:sz w:val="20"/>
        </w:rPr>
        <w:t>, r</w:t>
      </w:r>
      <w:r w:rsidRPr="002B16D9">
        <w:rPr>
          <w:sz w:val="20"/>
          <w:vertAlign w:val="subscript"/>
        </w:rPr>
        <w:t>u</w:t>
      </w:r>
      <w:r>
        <w:rPr>
          <w:sz w:val="20"/>
          <w:vertAlign w:val="subscript"/>
        </w:rPr>
        <w:t>,R</w:t>
      </w:r>
      <w:r w:rsidRPr="002B16D9">
        <w:rPr>
          <w:sz w:val="20"/>
        </w:rPr>
        <w:t xml:space="preserve"> </w:t>
      </w:r>
      <w:r>
        <w:rPr>
          <w:sz w:val="20"/>
        </w:rPr>
        <w:t>and r</w:t>
      </w:r>
      <w:r w:rsidRPr="00594A7B">
        <w:rPr>
          <w:sz w:val="20"/>
          <w:vertAlign w:val="subscript"/>
        </w:rPr>
        <w:t>u,B</w:t>
      </w:r>
      <w:r>
        <w:rPr>
          <w:sz w:val="20"/>
        </w:rPr>
        <w:t xml:space="preserve"> </w:t>
      </w:r>
      <w:r w:rsidRPr="002B16D9">
        <w:rPr>
          <w:sz w:val="20"/>
        </w:rPr>
        <w:t>referring to the corrected undistorted radius</w:t>
      </w:r>
      <w:r>
        <w:rPr>
          <w:sz w:val="20"/>
        </w:rPr>
        <w:t xml:space="preserve"> of the red and blue components respectively</w:t>
      </w:r>
      <w:r w:rsidRPr="002B16D9">
        <w:rPr>
          <w:sz w:val="20"/>
        </w:rPr>
        <w:t xml:space="preserve">, and </w:t>
      </w:r>
      <w:r>
        <w:rPr>
          <w:sz w:val="20"/>
          <w:shd w:val="clear" w:color="auto" w:fill="FFFFFF"/>
        </w:rPr>
        <w:t>{</w:t>
      </w:r>
      <w:r w:rsidRPr="00594A7B">
        <w:rPr>
          <w:sz w:val="20"/>
          <w:shd w:val="clear" w:color="auto" w:fill="FFFFFF"/>
        </w:rPr>
        <w:t>b</w:t>
      </w:r>
      <w:r w:rsidRPr="00594A7B">
        <w:rPr>
          <w:sz w:val="20"/>
          <w:shd w:val="clear" w:color="auto" w:fill="FFFFFF"/>
          <w:vertAlign w:val="subscript"/>
        </w:rPr>
        <w:t>r</w:t>
      </w:r>
      <w:r w:rsidRPr="00594A7B">
        <w:rPr>
          <w:sz w:val="20"/>
          <w:shd w:val="clear" w:color="auto" w:fill="FFFFFF"/>
        </w:rPr>
        <w:t>,</w:t>
      </w:r>
      <w:r>
        <w:rPr>
          <w:sz w:val="20"/>
          <w:shd w:val="clear" w:color="auto" w:fill="FFFFFF"/>
        </w:rPr>
        <w:t xml:space="preserve"> </w:t>
      </w:r>
      <w:r w:rsidRPr="00594A7B">
        <w:rPr>
          <w:sz w:val="20"/>
          <w:shd w:val="clear" w:color="auto" w:fill="FFFFFF"/>
        </w:rPr>
        <w:t>c</w:t>
      </w:r>
      <w:r w:rsidRPr="00594A7B">
        <w:rPr>
          <w:sz w:val="20"/>
          <w:shd w:val="clear" w:color="auto" w:fill="FFFFFF"/>
          <w:vertAlign w:val="subscript"/>
        </w:rPr>
        <w:t>r</w:t>
      </w:r>
      <w:r w:rsidRPr="00594A7B">
        <w:rPr>
          <w:sz w:val="20"/>
          <w:shd w:val="clear" w:color="auto" w:fill="FFFFFF"/>
        </w:rPr>
        <w:t>, v</w:t>
      </w:r>
      <w:r w:rsidRPr="00594A7B">
        <w:rPr>
          <w:sz w:val="20"/>
          <w:shd w:val="clear" w:color="auto" w:fill="FFFFFF"/>
          <w:vertAlign w:val="subscript"/>
        </w:rPr>
        <w:t>r</w:t>
      </w:r>
      <w:r>
        <w:rPr>
          <w:sz w:val="20"/>
          <w:shd w:val="clear" w:color="auto" w:fill="FFFFFF"/>
        </w:rPr>
        <w:t>}</w:t>
      </w:r>
      <w:r w:rsidRPr="00594A7B">
        <w:rPr>
          <w:sz w:val="20"/>
          <w:shd w:val="clear" w:color="auto" w:fill="FFFFFF"/>
        </w:rPr>
        <w:t xml:space="preserve"> </w:t>
      </w:r>
      <w:r>
        <w:rPr>
          <w:sz w:val="20"/>
        </w:rPr>
        <w:t xml:space="preserve">and </w:t>
      </w:r>
      <w:r w:rsidR="005B00DF">
        <w:rPr>
          <w:sz w:val="20"/>
        </w:rPr>
        <w:t>{</w:t>
      </w:r>
      <w:r w:rsidR="005B00DF" w:rsidRPr="00594A7B">
        <w:rPr>
          <w:sz w:val="20"/>
          <w:shd w:val="clear" w:color="auto" w:fill="FFFFFF"/>
        </w:rPr>
        <w:t>b</w:t>
      </w:r>
      <w:r w:rsidR="005B00DF" w:rsidRPr="00594A7B">
        <w:rPr>
          <w:sz w:val="20"/>
          <w:shd w:val="clear" w:color="auto" w:fill="FFFFFF"/>
          <w:vertAlign w:val="subscript"/>
        </w:rPr>
        <w:t>b</w:t>
      </w:r>
      <w:r w:rsidR="005B00DF" w:rsidRPr="00594A7B">
        <w:rPr>
          <w:sz w:val="20"/>
          <w:shd w:val="clear" w:color="auto" w:fill="FFFFFF"/>
        </w:rPr>
        <w:t>, c</w:t>
      </w:r>
      <w:r w:rsidR="005B00DF" w:rsidRPr="00594A7B">
        <w:rPr>
          <w:sz w:val="20"/>
          <w:shd w:val="clear" w:color="auto" w:fill="FFFFFF"/>
          <w:vertAlign w:val="subscript"/>
        </w:rPr>
        <w:t>b</w:t>
      </w:r>
      <w:r w:rsidR="005B00DF" w:rsidRPr="00594A7B">
        <w:rPr>
          <w:sz w:val="20"/>
          <w:shd w:val="clear" w:color="auto" w:fill="FFFFFF"/>
        </w:rPr>
        <w:t>, v</w:t>
      </w:r>
      <w:r w:rsidR="005B00DF" w:rsidRPr="00594A7B">
        <w:rPr>
          <w:sz w:val="20"/>
          <w:shd w:val="clear" w:color="auto" w:fill="FFFFFF"/>
          <w:vertAlign w:val="subscript"/>
        </w:rPr>
        <w:t>b</w:t>
      </w:r>
      <w:r w:rsidR="005B00DF">
        <w:rPr>
          <w:sz w:val="20"/>
        </w:rPr>
        <w:t>}</w:t>
      </w:r>
      <w:r>
        <w:rPr>
          <w:sz w:val="20"/>
        </w:rPr>
        <w:t xml:space="preserve"> </w:t>
      </w:r>
      <w:r w:rsidRPr="002B16D9">
        <w:rPr>
          <w:sz w:val="20"/>
        </w:rPr>
        <w:t xml:space="preserve">being the </w:t>
      </w:r>
      <w:r>
        <w:rPr>
          <w:sz w:val="20"/>
        </w:rPr>
        <w:t>transversal chromatic aberration</w:t>
      </w:r>
      <w:r w:rsidRPr="002B16D9">
        <w:rPr>
          <w:sz w:val="20"/>
        </w:rPr>
        <w:t xml:space="preserve"> coefficient</w:t>
      </w:r>
      <w:r>
        <w:rPr>
          <w:sz w:val="20"/>
        </w:rPr>
        <w:t>s of the red and blue components respectively</w:t>
      </w:r>
      <w:r w:rsidRPr="002B16D9">
        <w:rPr>
          <w:sz w:val="20"/>
        </w:rPr>
        <w:t>.</w:t>
      </w:r>
      <w:r>
        <w:rPr>
          <w:sz w:val="20"/>
        </w:rPr>
        <w:t xml:space="preserve"> k</w:t>
      </w:r>
      <w:r w:rsidRPr="00594A7B">
        <w:rPr>
          <w:sz w:val="20"/>
          <w:vertAlign w:val="subscript"/>
        </w:rPr>
        <w:t>R</w:t>
      </w:r>
      <w:r>
        <w:rPr>
          <w:sz w:val="20"/>
        </w:rPr>
        <w:t xml:space="preserve"> and k</w:t>
      </w:r>
      <w:r w:rsidRPr="00594A7B">
        <w:rPr>
          <w:sz w:val="20"/>
          <w:vertAlign w:val="subscript"/>
        </w:rPr>
        <w:t>B</w:t>
      </w:r>
      <w:r>
        <w:rPr>
          <w:sz w:val="20"/>
        </w:rPr>
        <w:t xml:space="preserve"> are equal to 1 by default.</w:t>
      </w:r>
      <w:r w:rsidR="005B00DF">
        <w:rPr>
          <w:sz w:val="20"/>
        </w:rPr>
        <w:t xml:space="preserve"> The </w:t>
      </w:r>
      <w:r w:rsidR="005B00DF" w:rsidRPr="00594A7B">
        <w:rPr>
          <w:sz w:val="20"/>
          <w:shd w:val="clear" w:color="auto" w:fill="FFFFFF"/>
        </w:rPr>
        <w:t>b</w:t>
      </w:r>
      <w:r w:rsidR="005B00DF" w:rsidRPr="00594A7B">
        <w:rPr>
          <w:sz w:val="20"/>
          <w:shd w:val="clear" w:color="auto" w:fill="FFFFFF"/>
          <w:vertAlign w:val="subscript"/>
        </w:rPr>
        <w:t>r</w:t>
      </w:r>
      <w:r w:rsidR="005B00DF" w:rsidRPr="00594A7B">
        <w:rPr>
          <w:sz w:val="20"/>
          <w:shd w:val="clear" w:color="auto" w:fill="FFFFFF"/>
        </w:rPr>
        <w:t>,</w:t>
      </w:r>
      <w:r w:rsidR="005B00DF">
        <w:rPr>
          <w:sz w:val="20"/>
          <w:shd w:val="clear" w:color="auto" w:fill="FFFFFF"/>
        </w:rPr>
        <w:t xml:space="preserve"> </w:t>
      </w:r>
      <w:r w:rsidR="005B00DF" w:rsidRPr="00594A7B">
        <w:rPr>
          <w:sz w:val="20"/>
          <w:shd w:val="clear" w:color="auto" w:fill="FFFFFF"/>
        </w:rPr>
        <w:t>c</w:t>
      </w:r>
      <w:r w:rsidR="005B00DF" w:rsidRPr="00594A7B">
        <w:rPr>
          <w:sz w:val="20"/>
          <w:shd w:val="clear" w:color="auto" w:fill="FFFFFF"/>
          <w:vertAlign w:val="subscript"/>
        </w:rPr>
        <w:t>r</w:t>
      </w:r>
      <w:r w:rsidR="005B00DF">
        <w:rPr>
          <w:sz w:val="20"/>
          <w:shd w:val="clear" w:color="auto" w:fill="FFFFFF"/>
        </w:rPr>
        <w:t xml:space="preserve">, </w:t>
      </w:r>
      <w:r w:rsidR="005B00DF" w:rsidRPr="00594A7B">
        <w:rPr>
          <w:sz w:val="20"/>
          <w:shd w:val="clear" w:color="auto" w:fill="FFFFFF"/>
        </w:rPr>
        <w:t>b</w:t>
      </w:r>
      <w:r w:rsidR="005B00DF" w:rsidRPr="00594A7B">
        <w:rPr>
          <w:sz w:val="20"/>
          <w:shd w:val="clear" w:color="auto" w:fill="FFFFFF"/>
          <w:vertAlign w:val="subscript"/>
        </w:rPr>
        <w:t>b</w:t>
      </w:r>
      <w:r w:rsidR="005B00DF" w:rsidRPr="00594A7B">
        <w:rPr>
          <w:sz w:val="20"/>
          <w:shd w:val="clear" w:color="auto" w:fill="FFFFFF"/>
        </w:rPr>
        <w:t>, c</w:t>
      </w:r>
      <w:r w:rsidR="005B00DF" w:rsidRPr="00594A7B">
        <w:rPr>
          <w:sz w:val="20"/>
          <w:shd w:val="clear" w:color="auto" w:fill="FFFFFF"/>
          <w:vertAlign w:val="subscript"/>
        </w:rPr>
        <w:t>b</w:t>
      </w:r>
      <w:r w:rsidR="005B00DF">
        <w:rPr>
          <w:sz w:val="20"/>
        </w:rPr>
        <w:t xml:space="preserve"> coefficients are by default equal to 0 and the </w:t>
      </w:r>
      <w:r w:rsidR="002B16D9" w:rsidRPr="00594A7B">
        <w:rPr>
          <w:sz w:val="20"/>
          <w:shd w:val="clear" w:color="auto" w:fill="FFFFFF"/>
        </w:rPr>
        <w:t>v</w:t>
      </w:r>
      <w:r w:rsidR="002B16D9" w:rsidRPr="00594A7B">
        <w:rPr>
          <w:sz w:val="20"/>
          <w:shd w:val="clear" w:color="auto" w:fill="FFFFFF"/>
          <w:vertAlign w:val="subscript"/>
        </w:rPr>
        <w:t>r</w:t>
      </w:r>
      <w:r w:rsidR="002B16D9" w:rsidRPr="00594A7B">
        <w:rPr>
          <w:sz w:val="20"/>
          <w:shd w:val="clear" w:color="auto" w:fill="FFFFFF"/>
        </w:rPr>
        <w:t xml:space="preserve"> and v</w:t>
      </w:r>
      <w:r w:rsidR="002B16D9" w:rsidRPr="00594A7B">
        <w:rPr>
          <w:sz w:val="20"/>
          <w:shd w:val="clear" w:color="auto" w:fill="FFFFFF"/>
          <w:vertAlign w:val="subscript"/>
        </w:rPr>
        <w:t>b</w:t>
      </w:r>
      <w:r w:rsidR="002B16D9" w:rsidRPr="00594A7B">
        <w:rPr>
          <w:sz w:val="20"/>
          <w:shd w:val="clear" w:color="auto" w:fill="FFFFFF"/>
        </w:rPr>
        <w:t xml:space="preserve"> </w:t>
      </w:r>
      <w:r w:rsidR="005B00DF">
        <w:rPr>
          <w:sz w:val="20"/>
          <w:shd w:val="clear" w:color="auto" w:fill="FFFFFF"/>
        </w:rPr>
        <w:t xml:space="preserve">coefficients are by </w:t>
      </w:r>
      <w:r w:rsidR="002B16D9" w:rsidRPr="00594A7B">
        <w:rPr>
          <w:sz w:val="20"/>
          <w:shd w:val="clear" w:color="auto" w:fill="FFFFFF"/>
        </w:rPr>
        <w:t>default to 1.</w:t>
      </w:r>
    </w:p>
    <w:p w14:paraId="3ED3F092" w14:textId="68F8C141" w:rsidR="005B00DF" w:rsidRPr="005B00DF" w:rsidRDefault="005B00DF" w:rsidP="00BB2F6E">
      <w:pPr>
        <w:pStyle w:val="Note1"/>
        <w:rPr>
          <w:color w:val="202022"/>
        </w:rPr>
      </w:pPr>
      <w:r>
        <w:t>NOTE</w:t>
      </w:r>
      <w:r w:rsidR="00BB2F6E">
        <w:t xml:space="preserve"> -</w:t>
      </w:r>
      <w:r>
        <w:t xml:space="preserve"> </w:t>
      </w:r>
      <w:r w:rsidR="00BB2F6E">
        <w:t>T</w:t>
      </w:r>
      <w:r>
        <w:t>he transversal chromatic aberration is corrected in the Poly3 model on the red and blue components whith the green component as the reference.</w:t>
      </w:r>
    </w:p>
    <w:p w14:paraId="606C5906" w14:textId="0A88A7D4" w:rsidR="002B16D9" w:rsidRPr="005B00DF" w:rsidRDefault="007435BB" w:rsidP="002B16D9">
      <w:pPr>
        <w:rPr>
          <w:sz w:val="20"/>
        </w:rPr>
      </w:pPr>
      <w:r w:rsidRPr="007435BB">
        <w:rPr>
          <w:b/>
          <w:bCs/>
          <w:sz w:val="20"/>
          <w:szCs w:val="16"/>
        </w:rPr>
        <w:t>loc_</w:t>
      </w:r>
      <w:r w:rsidR="002B16D9" w:rsidRPr="005B00DF">
        <w:rPr>
          <w:rStyle w:val="apple-converted-space"/>
          <w:b/>
          <w:bCs/>
          <w:color w:val="000000"/>
          <w:sz w:val="20"/>
        </w:rPr>
        <w:t>tca_kr_ times1000</w:t>
      </w:r>
      <w:r w:rsidR="002B16D9" w:rsidRPr="005B00DF">
        <w:rPr>
          <w:rStyle w:val="apple-converted-space"/>
          <w:color w:val="000000"/>
          <w:sz w:val="20"/>
        </w:rPr>
        <w:t xml:space="preserve"> indicates 1000 times the value of the </w:t>
      </w:r>
      <w:r w:rsidR="002B16D9" w:rsidRPr="005B00DF">
        <w:rPr>
          <w:rStyle w:val="mi"/>
          <w:sz w:val="20"/>
          <w:bdr w:val="none" w:sz="0" w:space="0" w:color="auto" w:frame="1"/>
        </w:rPr>
        <w:t>k</w:t>
      </w:r>
      <w:r w:rsidR="002B16D9" w:rsidRPr="005B00DF">
        <w:rPr>
          <w:rStyle w:val="mi"/>
          <w:sz w:val="20"/>
          <w:bdr w:val="none" w:sz="0" w:space="0" w:color="auto" w:frame="1"/>
          <w:vertAlign w:val="subscript"/>
        </w:rPr>
        <w:t>r</w:t>
      </w:r>
      <w:r w:rsidR="002B16D9" w:rsidRPr="005B00DF">
        <w:rPr>
          <w:rStyle w:val="mn"/>
          <w:sz w:val="20"/>
          <w:bdr w:val="none" w:sz="0" w:space="0" w:color="auto" w:frame="1"/>
          <w:lang w:val="en-CA"/>
        </w:rPr>
        <w:t xml:space="preserve"> </w:t>
      </w:r>
      <w:r w:rsidR="002B16D9" w:rsidRPr="005B00DF">
        <w:rPr>
          <w:rStyle w:val="apple-converted-space"/>
          <w:color w:val="000000"/>
          <w:sz w:val="20"/>
        </w:rPr>
        <w:t>parameter from the linear transversal chromatic aberration model</w:t>
      </w:r>
      <w:r w:rsidR="005B00DF" w:rsidRPr="005B00DF">
        <w:rPr>
          <w:rStyle w:val="apple-converted-space"/>
          <w:color w:val="000000"/>
          <w:sz w:val="20"/>
        </w:rPr>
        <w:t xml:space="preserve"> from equation (4)</w:t>
      </w:r>
      <w:r w:rsidR="002B16D9" w:rsidRPr="005B00DF">
        <w:rPr>
          <w:rStyle w:val="apple-converted-space"/>
          <w:color w:val="000000"/>
          <w:sz w:val="20"/>
        </w:rPr>
        <w:t>. kr_ tca_times1000 is by default set to 1.</w:t>
      </w:r>
    </w:p>
    <w:p w14:paraId="15D71586" w14:textId="5853CBEC" w:rsidR="002B16D9" w:rsidRPr="005B00DF" w:rsidRDefault="007435BB" w:rsidP="002B16D9">
      <w:pPr>
        <w:rPr>
          <w:sz w:val="20"/>
        </w:rPr>
      </w:pPr>
      <w:r w:rsidRPr="007435BB">
        <w:rPr>
          <w:b/>
          <w:bCs/>
          <w:sz w:val="20"/>
          <w:szCs w:val="16"/>
        </w:rPr>
        <w:t>loc_</w:t>
      </w:r>
      <w:r w:rsidR="002B16D9" w:rsidRPr="005B00DF">
        <w:rPr>
          <w:rStyle w:val="apple-converted-space"/>
          <w:b/>
          <w:bCs/>
          <w:color w:val="000000"/>
          <w:sz w:val="20"/>
        </w:rPr>
        <w:t>tca_kb_ times1000</w:t>
      </w:r>
      <w:r w:rsidR="002B16D9" w:rsidRPr="005B00DF">
        <w:rPr>
          <w:rStyle w:val="apple-converted-space"/>
          <w:color w:val="000000"/>
          <w:sz w:val="20"/>
        </w:rPr>
        <w:t xml:space="preserve"> indicates 1000 times the value of the </w:t>
      </w:r>
      <w:r w:rsidR="002B16D9" w:rsidRPr="005B00DF">
        <w:rPr>
          <w:rStyle w:val="mi"/>
          <w:sz w:val="20"/>
          <w:bdr w:val="none" w:sz="0" w:space="0" w:color="auto" w:frame="1"/>
        </w:rPr>
        <w:t>k</w:t>
      </w:r>
      <w:r w:rsidR="002B16D9" w:rsidRPr="005B00DF">
        <w:rPr>
          <w:rStyle w:val="mi"/>
          <w:sz w:val="20"/>
          <w:bdr w:val="none" w:sz="0" w:space="0" w:color="auto" w:frame="1"/>
          <w:vertAlign w:val="subscript"/>
        </w:rPr>
        <w:t>b</w:t>
      </w:r>
      <w:r w:rsidR="002B16D9" w:rsidRPr="005B00DF">
        <w:rPr>
          <w:rStyle w:val="mi"/>
          <w:sz w:val="20"/>
          <w:bdr w:val="none" w:sz="0" w:space="0" w:color="auto" w:frame="1"/>
        </w:rPr>
        <w:t xml:space="preserve"> </w:t>
      </w:r>
      <w:r w:rsidR="002B16D9" w:rsidRPr="005B00DF">
        <w:rPr>
          <w:rStyle w:val="apple-converted-space"/>
          <w:color w:val="000000"/>
          <w:sz w:val="20"/>
        </w:rPr>
        <w:t>parameter from the linear transversal chromatic aberration model</w:t>
      </w:r>
      <w:r w:rsidR="005B00DF" w:rsidRPr="005B00DF">
        <w:rPr>
          <w:rStyle w:val="apple-converted-space"/>
          <w:color w:val="000000"/>
          <w:sz w:val="20"/>
        </w:rPr>
        <w:t xml:space="preserve"> from equation (5)</w:t>
      </w:r>
      <w:r w:rsidR="002B16D9" w:rsidRPr="005B00DF">
        <w:rPr>
          <w:rStyle w:val="apple-converted-space"/>
          <w:color w:val="000000"/>
          <w:sz w:val="20"/>
        </w:rPr>
        <w:t>. kb_ tca_times1000 is by default set to 1.</w:t>
      </w:r>
    </w:p>
    <w:p w14:paraId="7761664E" w14:textId="53234CEA" w:rsidR="002B16D9" w:rsidRPr="005B00DF" w:rsidRDefault="007435BB" w:rsidP="002B16D9">
      <w:pPr>
        <w:rPr>
          <w:sz w:val="20"/>
        </w:rPr>
      </w:pPr>
      <w:r w:rsidRPr="007435BB">
        <w:rPr>
          <w:b/>
          <w:bCs/>
          <w:sz w:val="20"/>
          <w:szCs w:val="16"/>
        </w:rPr>
        <w:t>loc_</w:t>
      </w:r>
      <w:r w:rsidR="002B16D9" w:rsidRPr="005B00DF">
        <w:rPr>
          <w:rStyle w:val="apple-converted-space"/>
          <w:b/>
          <w:bCs/>
          <w:color w:val="000000"/>
          <w:sz w:val="20"/>
        </w:rPr>
        <w:t>tca_br_ times1000</w:t>
      </w:r>
      <w:r w:rsidR="002B16D9" w:rsidRPr="005B00DF">
        <w:rPr>
          <w:rStyle w:val="apple-converted-space"/>
          <w:color w:val="000000"/>
          <w:sz w:val="20"/>
        </w:rPr>
        <w:t xml:space="preserve"> indicates 1000 times the value of the </w:t>
      </w:r>
      <w:r w:rsidR="002B16D9" w:rsidRPr="005B00DF">
        <w:rPr>
          <w:rStyle w:val="mi"/>
          <w:sz w:val="20"/>
          <w:bdr w:val="none" w:sz="0" w:space="0" w:color="auto" w:frame="1"/>
        </w:rPr>
        <w:t>b</w:t>
      </w:r>
      <w:r w:rsidR="002B16D9" w:rsidRPr="005B00DF">
        <w:rPr>
          <w:rStyle w:val="mi"/>
          <w:sz w:val="20"/>
          <w:bdr w:val="none" w:sz="0" w:space="0" w:color="auto" w:frame="1"/>
          <w:vertAlign w:val="subscript"/>
        </w:rPr>
        <w:t>r</w:t>
      </w:r>
      <w:r w:rsidR="002B16D9" w:rsidRPr="005B00DF">
        <w:rPr>
          <w:rStyle w:val="mn"/>
          <w:sz w:val="20"/>
          <w:bdr w:val="none" w:sz="0" w:space="0" w:color="auto" w:frame="1"/>
          <w:lang w:val="en-CA"/>
        </w:rPr>
        <w:t xml:space="preserve"> </w:t>
      </w:r>
      <w:r w:rsidR="002B16D9" w:rsidRPr="005B00DF">
        <w:rPr>
          <w:rStyle w:val="apple-converted-space"/>
          <w:color w:val="000000"/>
          <w:sz w:val="20"/>
        </w:rPr>
        <w:t>parameter from the Poly3 transversal chromatic aberration model</w:t>
      </w:r>
      <w:r w:rsidR="005B00DF" w:rsidRPr="005B00DF">
        <w:rPr>
          <w:rStyle w:val="apple-converted-space"/>
          <w:color w:val="000000"/>
          <w:sz w:val="20"/>
        </w:rPr>
        <w:t xml:space="preserve"> from equation (6)</w:t>
      </w:r>
      <w:r w:rsidR="002B16D9" w:rsidRPr="005B00DF">
        <w:rPr>
          <w:rStyle w:val="apple-converted-space"/>
          <w:color w:val="000000"/>
          <w:sz w:val="20"/>
        </w:rPr>
        <w:t xml:space="preserve">. tca_br_ times1000 is by default set to </w:t>
      </w:r>
      <w:r w:rsidR="005B00DF" w:rsidRPr="005B00DF">
        <w:rPr>
          <w:rStyle w:val="apple-converted-space"/>
          <w:color w:val="000000"/>
          <w:sz w:val="20"/>
        </w:rPr>
        <w:t>0</w:t>
      </w:r>
      <w:r w:rsidR="002B16D9" w:rsidRPr="005B00DF">
        <w:rPr>
          <w:rStyle w:val="apple-converted-space"/>
          <w:color w:val="000000"/>
          <w:sz w:val="20"/>
        </w:rPr>
        <w:t>.</w:t>
      </w:r>
    </w:p>
    <w:p w14:paraId="6E9EBA1D" w14:textId="21F60693" w:rsidR="002B16D9" w:rsidRPr="005B00DF" w:rsidRDefault="007435BB" w:rsidP="002B16D9">
      <w:pPr>
        <w:rPr>
          <w:sz w:val="20"/>
        </w:rPr>
      </w:pPr>
      <w:r w:rsidRPr="007435BB">
        <w:rPr>
          <w:b/>
          <w:bCs/>
          <w:sz w:val="20"/>
          <w:szCs w:val="16"/>
        </w:rPr>
        <w:t>loc_</w:t>
      </w:r>
      <w:r w:rsidR="002B16D9" w:rsidRPr="005B00DF">
        <w:rPr>
          <w:rStyle w:val="apple-converted-space"/>
          <w:b/>
          <w:bCs/>
          <w:color w:val="000000"/>
          <w:sz w:val="20"/>
        </w:rPr>
        <w:t>tca_cr_ times1000</w:t>
      </w:r>
      <w:r w:rsidR="002B16D9" w:rsidRPr="005B00DF">
        <w:rPr>
          <w:rStyle w:val="apple-converted-space"/>
          <w:color w:val="000000"/>
          <w:sz w:val="20"/>
        </w:rPr>
        <w:t xml:space="preserve"> indicates 1000 times the value of the </w:t>
      </w:r>
      <w:r w:rsidR="002B16D9" w:rsidRPr="005B00DF">
        <w:rPr>
          <w:rStyle w:val="mi"/>
          <w:sz w:val="20"/>
          <w:bdr w:val="none" w:sz="0" w:space="0" w:color="auto" w:frame="1"/>
        </w:rPr>
        <w:t>c</w:t>
      </w:r>
      <w:r w:rsidR="002B16D9" w:rsidRPr="005B00DF">
        <w:rPr>
          <w:rStyle w:val="mi"/>
          <w:sz w:val="20"/>
          <w:bdr w:val="none" w:sz="0" w:space="0" w:color="auto" w:frame="1"/>
          <w:vertAlign w:val="subscript"/>
        </w:rPr>
        <w:t>r</w:t>
      </w:r>
      <w:r w:rsidR="002B16D9" w:rsidRPr="005B00DF">
        <w:rPr>
          <w:rStyle w:val="mn"/>
          <w:sz w:val="20"/>
          <w:bdr w:val="none" w:sz="0" w:space="0" w:color="auto" w:frame="1"/>
          <w:lang w:val="en-CA"/>
        </w:rPr>
        <w:t xml:space="preserve"> </w:t>
      </w:r>
      <w:r w:rsidR="002B16D9" w:rsidRPr="005B00DF">
        <w:rPr>
          <w:rStyle w:val="apple-converted-space"/>
          <w:color w:val="000000"/>
          <w:sz w:val="20"/>
        </w:rPr>
        <w:t>parameter from the Poly3 transversal chromatic aberration model</w:t>
      </w:r>
      <w:r w:rsidR="005B00DF" w:rsidRPr="005B00DF">
        <w:rPr>
          <w:rStyle w:val="apple-converted-space"/>
          <w:color w:val="000000"/>
          <w:sz w:val="20"/>
        </w:rPr>
        <w:t xml:space="preserve"> from equation (6)</w:t>
      </w:r>
      <w:r w:rsidR="002B16D9" w:rsidRPr="005B00DF">
        <w:rPr>
          <w:rStyle w:val="apple-converted-space"/>
          <w:color w:val="000000"/>
          <w:sz w:val="20"/>
        </w:rPr>
        <w:t xml:space="preserve">. tca_cr_ times1000 is by default set to </w:t>
      </w:r>
      <w:r w:rsidR="005B00DF" w:rsidRPr="005B00DF">
        <w:rPr>
          <w:rStyle w:val="apple-converted-space"/>
          <w:color w:val="000000"/>
          <w:sz w:val="20"/>
        </w:rPr>
        <w:t>0</w:t>
      </w:r>
      <w:r w:rsidR="002B16D9" w:rsidRPr="005B00DF">
        <w:rPr>
          <w:rStyle w:val="apple-converted-space"/>
          <w:color w:val="000000"/>
          <w:sz w:val="20"/>
        </w:rPr>
        <w:t>.</w:t>
      </w:r>
    </w:p>
    <w:p w14:paraId="5A56ED6F" w14:textId="69116298" w:rsidR="002B16D9" w:rsidRPr="005B00DF" w:rsidRDefault="007435BB" w:rsidP="002B16D9">
      <w:pPr>
        <w:rPr>
          <w:sz w:val="20"/>
        </w:rPr>
      </w:pPr>
      <w:r w:rsidRPr="007435BB">
        <w:rPr>
          <w:b/>
          <w:bCs/>
          <w:sz w:val="20"/>
          <w:szCs w:val="16"/>
        </w:rPr>
        <w:t>loc_</w:t>
      </w:r>
      <w:r w:rsidR="002B16D9" w:rsidRPr="005B00DF">
        <w:rPr>
          <w:rStyle w:val="apple-converted-space"/>
          <w:b/>
          <w:bCs/>
          <w:color w:val="000000"/>
          <w:sz w:val="20"/>
        </w:rPr>
        <w:t>tca_vr_ times1000</w:t>
      </w:r>
      <w:r w:rsidR="002B16D9" w:rsidRPr="005B00DF">
        <w:rPr>
          <w:rStyle w:val="apple-converted-space"/>
          <w:color w:val="000000"/>
          <w:sz w:val="20"/>
        </w:rPr>
        <w:t xml:space="preserve"> indicates 1000 times the value of the </w:t>
      </w:r>
      <w:r w:rsidR="002B16D9" w:rsidRPr="005B00DF">
        <w:rPr>
          <w:rStyle w:val="mi"/>
          <w:sz w:val="20"/>
          <w:bdr w:val="none" w:sz="0" w:space="0" w:color="auto" w:frame="1"/>
        </w:rPr>
        <w:t>v</w:t>
      </w:r>
      <w:r w:rsidR="002B16D9" w:rsidRPr="005B00DF">
        <w:rPr>
          <w:rStyle w:val="mi"/>
          <w:sz w:val="20"/>
          <w:bdr w:val="none" w:sz="0" w:space="0" w:color="auto" w:frame="1"/>
          <w:vertAlign w:val="subscript"/>
        </w:rPr>
        <w:t>r</w:t>
      </w:r>
      <w:r w:rsidR="002B16D9" w:rsidRPr="005B00DF">
        <w:rPr>
          <w:rStyle w:val="mn"/>
          <w:sz w:val="20"/>
          <w:bdr w:val="none" w:sz="0" w:space="0" w:color="auto" w:frame="1"/>
          <w:lang w:val="en-CA"/>
        </w:rPr>
        <w:t xml:space="preserve"> </w:t>
      </w:r>
      <w:r w:rsidR="002B16D9" w:rsidRPr="005B00DF">
        <w:rPr>
          <w:rStyle w:val="apple-converted-space"/>
          <w:color w:val="000000"/>
          <w:sz w:val="20"/>
        </w:rPr>
        <w:t>parameter from the Poly3 transversal chromatic aberration model</w:t>
      </w:r>
      <w:r w:rsidR="005B00DF" w:rsidRPr="005B00DF">
        <w:rPr>
          <w:rStyle w:val="apple-converted-space"/>
          <w:color w:val="000000"/>
          <w:sz w:val="20"/>
        </w:rPr>
        <w:t xml:space="preserve"> from equation (6)</w:t>
      </w:r>
      <w:r w:rsidR="002B16D9" w:rsidRPr="005B00DF">
        <w:rPr>
          <w:rStyle w:val="apple-converted-space"/>
          <w:color w:val="000000"/>
          <w:sz w:val="20"/>
        </w:rPr>
        <w:t>. tca_vr_ times1000 is by default set to 1.</w:t>
      </w:r>
    </w:p>
    <w:p w14:paraId="53DFA1C0" w14:textId="337BF966" w:rsidR="002B16D9" w:rsidRPr="005B00DF" w:rsidRDefault="007435BB" w:rsidP="002B16D9">
      <w:pPr>
        <w:rPr>
          <w:sz w:val="20"/>
        </w:rPr>
      </w:pPr>
      <w:r w:rsidRPr="007435BB">
        <w:rPr>
          <w:b/>
          <w:bCs/>
          <w:sz w:val="20"/>
          <w:szCs w:val="16"/>
        </w:rPr>
        <w:t>loc_</w:t>
      </w:r>
      <w:r w:rsidR="002B16D9" w:rsidRPr="005B00DF">
        <w:rPr>
          <w:rStyle w:val="apple-converted-space"/>
          <w:b/>
          <w:bCs/>
          <w:color w:val="000000"/>
          <w:sz w:val="20"/>
        </w:rPr>
        <w:t>tca_bb_ times1000</w:t>
      </w:r>
      <w:r w:rsidR="002B16D9" w:rsidRPr="005B00DF">
        <w:rPr>
          <w:rStyle w:val="apple-converted-space"/>
          <w:color w:val="000000"/>
          <w:sz w:val="20"/>
        </w:rPr>
        <w:t xml:space="preserve"> indicates 1000 times the value of the </w:t>
      </w:r>
      <w:r w:rsidR="002B16D9" w:rsidRPr="005B00DF">
        <w:rPr>
          <w:rStyle w:val="mi"/>
          <w:sz w:val="20"/>
          <w:bdr w:val="none" w:sz="0" w:space="0" w:color="auto" w:frame="1"/>
        </w:rPr>
        <w:t>b</w:t>
      </w:r>
      <w:r w:rsidR="002B16D9" w:rsidRPr="005B00DF">
        <w:rPr>
          <w:rStyle w:val="mi"/>
          <w:sz w:val="20"/>
          <w:bdr w:val="none" w:sz="0" w:space="0" w:color="auto" w:frame="1"/>
          <w:vertAlign w:val="subscript"/>
        </w:rPr>
        <w:t>b</w:t>
      </w:r>
      <w:r w:rsidR="002B16D9" w:rsidRPr="005B00DF">
        <w:rPr>
          <w:rStyle w:val="apple-converted-space"/>
          <w:color w:val="000000"/>
        </w:rPr>
        <w:t xml:space="preserve"> </w:t>
      </w:r>
      <w:r w:rsidR="002B16D9" w:rsidRPr="005B00DF">
        <w:rPr>
          <w:rStyle w:val="apple-converted-space"/>
          <w:color w:val="000000"/>
          <w:sz w:val="20"/>
        </w:rPr>
        <w:t>parameter from the Poly3 transversal chromatic aberration model</w:t>
      </w:r>
      <w:r w:rsidR="005B00DF" w:rsidRPr="005B00DF">
        <w:rPr>
          <w:rStyle w:val="apple-converted-space"/>
          <w:color w:val="000000"/>
          <w:sz w:val="20"/>
        </w:rPr>
        <w:t xml:space="preserve"> from equation (7)</w:t>
      </w:r>
      <w:r w:rsidR="002B16D9" w:rsidRPr="005B00DF">
        <w:rPr>
          <w:rStyle w:val="apple-converted-space"/>
          <w:color w:val="000000"/>
          <w:sz w:val="20"/>
        </w:rPr>
        <w:t xml:space="preserve">. tca_br_ times1000 is by default set to </w:t>
      </w:r>
      <w:r w:rsidR="005B00DF" w:rsidRPr="005B00DF">
        <w:rPr>
          <w:rStyle w:val="apple-converted-space"/>
          <w:color w:val="000000"/>
          <w:sz w:val="20"/>
        </w:rPr>
        <w:t>0</w:t>
      </w:r>
      <w:r w:rsidR="002B16D9" w:rsidRPr="005B00DF">
        <w:rPr>
          <w:rStyle w:val="apple-converted-space"/>
          <w:color w:val="000000"/>
          <w:sz w:val="20"/>
        </w:rPr>
        <w:t>.</w:t>
      </w:r>
    </w:p>
    <w:p w14:paraId="454D2834" w14:textId="582F6570" w:rsidR="002B16D9" w:rsidRPr="005B00DF" w:rsidRDefault="007435BB" w:rsidP="002B16D9">
      <w:pPr>
        <w:rPr>
          <w:sz w:val="20"/>
        </w:rPr>
      </w:pPr>
      <w:r w:rsidRPr="007435BB">
        <w:rPr>
          <w:b/>
          <w:bCs/>
          <w:sz w:val="20"/>
          <w:szCs w:val="16"/>
        </w:rPr>
        <w:t>loc_</w:t>
      </w:r>
      <w:r w:rsidR="002B16D9" w:rsidRPr="005B00DF">
        <w:rPr>
          <w:rStyle w:val="apple-converted-space"/>
          <w:b/>
          <w:bCs/>
          <w:color w:val="000000"/>
          <w:sz w:val="20"/>
        </w:rPr>
        <w:t>tca_cb_ times1000</w:t>
      </w:r>
      <w:r w:rsidR="002B16D9" w:rsidRPr="005B00DF">
        <w:rPr>
          <w:rStyle w:val="apple-converted-space"/>
          <w:color w:val="000000"/>
          <w:sz w:val="20"/>
        </w:rPr>
        <w:t xml:space="preserve"> indicates 1000 times the value of the </w:t>
      </w:r>
      <w:r w:rsidR="002B16D9" w:rsidRPr="005B00DF">
        <w:rPr>
          <w:rStyle w:val="mi"/>
          <w:sz w:val="20"/>
          <w:bdr w:val="none" w:sz="0" w:space="0" w:color="auto" w:frame="1"/>
        </w:rPr>
        <w:t>c</w:t>
      </w:r>
      <w:r w:rsidR="002B16D9" w:rsidRPr="005B00DF">
        <w:rPr>
          <w:rStyle w:val="mi"/>
          <w:sz w:val="20"/>
          <w:bdr w:val="none" w:sz="0" w:space="0" w:color="auto" w:frame="1"/>
          <w:vertAlign w:val="subscript"/>
        </w:rPr>
        <w:t>b</w:t>
      </w:r>
      <w:r w:rsidR="002B16D9" w:rsidRPr="005B00DF">
        <w:rPr>
          <w:rStyle w:val="mn"/>
          <w:sz w:val="20"/>
          <w:bdr w:val="none" w:sz="0" w:space="0" w:color="auto" w:frame="1"/>
          <w:lang w:val="en-CA"/>
        </w:rPr>
        <w:t xml:space="preserve"> </w:t>
      </w:r>
      <w:r w:rsidR="002B16D9" w:rsidRPr="005B00DF">
        <w:rPr>
          <w:rStyle w:val="apple-converted-space"/>
          <w:color w:val="000000"/>
          <w:sz w:val="20"/>
        </w:rPr>
        <w:t>parameter from the Poly3 transversal chromatic aberration model</w:t>
      </w:r>
      <w:r w:rsidR="005B00DF" w:rsidRPr="005B00DF">
        <w:rPr>
          <w:rStyle w:val="apple-converted-space"/>
          <w:color w:val="000000"/>
          <w:sz w:val="20"/>
        </w:rPr>
        <w:t xml:space="preserve"> from equation (7)</w:t>
      </w:r>
      <w:r w:rsidR="002B16D9" w:rsidRPr="005B00DF">
        <w:rPr>
          <w:rStyle w:val="apple-converted-space"/>
          <w:color w:val="000000"/>
          <w:sz w:val="20"/>
        </w:rPr>
        <w:t xml:space="preserve">. tca_cr_ times1000 is by default set to </w:t>
      </w:r>
      <w:r w:rsidR="005B00DF" w:rsidRPr="005B00DF">
        <w:rPr>
          <w:rStyle w:val="apple-converted-space"/>
          <w:color w:val="000000"/>
          <w:sz w:val="20"/>
        </w:rPr>
        <w:t>0</w:t>
      </w:r>
      <w:r w:rsidR="002B16D9" w:rsidRPr="005B00DF">
        <w:rPr>
          <w:rStyle w:val="apple-converted-space"/>
          <w:color w:val="000000"/>
          <w:sz w:val="20"/>
        </w:rPr>
        <w:t>.</w:t>
      </w:r>
    </w:p>
    <w:p w14:paraId="0642687E" w14:textId="6FE93D06" w:rsidR="009339B2" w:rsidRPr="009339B2" w:rsidRDefault="007435BB" w:rsidP="002B16D9">
      <w:pPr>
        <w:rPr>
          <w:rStyle w:val="apple-converted-space"/>
          <w:sz w:val="20"/>
        </w:rPr>
      </w:pPr>
      <w:r w:rsidRPr="007435BB">
        <w:rPr>
          <w:b/>
          <w:bCs/>
          <w:sz w:val="20"/>
          <w:szCs w:val="16"/>
        </w:rPr>
        <w:t>loc_</w:t>
      </w:r>
      <w:r w:rsidR="002B16D9" w:rsidRPr="005B00DF">
        <w:rPr>
          <w:rStyle w:val="apple-converted-space"/>
          <w:b/>
          <w:bCs/>
          <w:color w:val="000000"/>
          <w:sz w:val="20"/>
        </w:rPr>
        <w:t>tca_vb_ times1000</w:t>
      </w:r>
      <w:r w:rsidR="002B16D9" w:rsidRPr="005B00DF">
        <w:rPr>
          <w:rStyle w:val="apple-converted-space"/>
          <w:color w:val="000000"/>
          <w:sz w:val="20"/>
        </w:rPr>
        <w:t xml:space="preserve"> indicates 1000 times the value of the </w:t>
      </w:r>
      <w:r w:rsidR="002B16D9" w:rsidRPr="005B00DF">
        <w:rPr>
          <w:rStyle w:val="mi"/>
          <w:sz w:val="20"/>
          <w:bdr w:val="none" w:sz="0" w:space="0" w:color="auto" w:frame="1"/>
        </w:rPr>
        <w:t>v</w:t>
      </w:r>
      <w:r w:rsidR="002B16D9" w:rsidRPr="005B00DF">
        <w:rPr>
          <w:rStyle w:val="mi"/>
          <w:sz w:val="20"/>
          <w:bdr w:val="none" w:sz="0" w:space="0" w:color="auto" w:frame="1"/>
          <w:vertAlign w:val="subscript"/>
        </w:rPr>
        <w:t>b</w:t>
      </w:r>
      <w:r w:rsidR="002B16D9" w:rsidRPr="005B00DF">
        <w:rPr>
          <w:rStyle w:val="mn"/>
          <w:sz w:val="20"/>
          <w:bdr w:val="none" w:sz="0" w:space="0" w:color="auto" w:frame="1"/>
          <w:vertAlign w:val="subscript"/>
          <w:lang w:val="en-CA"/>
        </w:rPr>
        <w:t xml:space="preserve"> </w:t>
      </w:r>
      <w:r w:rsidR="002B16D9" w:rsidRPr="005B00DF">
        <w:rPr>
          <w:rStyle w:val="apple-converted-space"/>
          <w:color w:val="000000"/>
          <w:sz w:val="20"/>
        </w:rPr>
        <w:t>parameter from the Poly3 transversal chromatic aberration model</w:t>
      </w:r>
      <w:r w:rsidR="005B00DF" w:rsidRPr="005B00DF">
        <w:rPr>
          <w:rStyle w:val="apple-converted-space"/>
          <w:color w:val="000000"/>
          <w:sz w:val="20"/>
        </w:rPr>
        <w:t xml:space="preserve"> from equation (7)</w:t>
      </w:r>
      <w:r w:rsidR="002B16D9" w:rsidRPr="005B00DF">
        <w:rPr>
          <w:rStyle w:val="apple-converted-space"/>
          <w:color w:val="000000"/>
          <w:sz w:val="20"/>
        </w:rPr>
        <w:t>. tca_vr_ times1000 is by default set to 1.</w:t>
      </w:r>
    </w:p>
    <w:p w14:paraId="681E027B" w14:textId="000AC998" w:rsidR="002B16D9" w:rsidRPr="00261A4F" w:rsidRDefault="002B16D9" w:rsidP="002B16D9">
      <w:pPr>
        <w:rPr>
          <w:sz w:val="20"/>
        </w:rPr>
      </w:pPr>
      <w:r>
        <w:rPr>
          <w:b/>
          <w:bCs/>
          <w:sz w:val="20"/>
        </w:rPr>
        <w:t>loc</w:t>
      </w:r>
      <w:r w:rsidRPr="00261A4F">
        <w:rPr>
          <w:b/>
          <w:bCs/>
          <w:sz w:val="20"/>
        </w:rPr>
        <w:t>_persistence_flag</w:t>
      </w:r>
      <w:r w:rsidRPr="00261A4F">
        <w:rPr>
          <w:sz w:val="20"/>
        </w:rPr>
        <w:t xml:space="preserve"> specifies the persistence of the </w:t>
      </w:r>
      <w:r>
        <w:rPr>
          <w:sz w:val="20"/>
        </w:rPr>
        <w:t>lens optical correction</w:t>
      </w:r>
      <w:r w:rsidRPr="00261A4F">
        <w:rPr>
          <w:sz w:val="20"/>
        </w:rPr>
        <w:t xml:space="preserve"> SEI message for the current layer.</w:t>
      </w:r>
    </w:p>
    <w:p w14:paraId="625228CF" w14:textId="77777777" w:rsidR="002B16D9" w:rsidRPr="00261A4F" w:rsidRDefault="002B16D9" w:rsidP="002B16D9">
      <w:pPr>
        <w:rPr>
          <w:sz w:val="20"/>
        </w:rPr>
      </w:pPr>
      <w:r>
        <w:rPr>
          <w:sz w:val="20"/>
        </w:rPr>
        <w:t>loc</w:t>
      </w:r>
      <w:r w:rsidRPr="00261A4F">
        <w:rPr>
          <w:sz w:val="20"/>
        </w:rPr>
        <w:t xml:space="preserve">_persistence_flag equal to 0 specifies that the </w:t>
      </w:r>
      <w:r>
        <w:rPr>
          <w:sz w:val="20"/>
        </w:rPr>
        <w:t>lens optical correction</w:t>
      </w:r>
      <w:r w:rsidRPr="00261A4F">
        <w:rPr>
          <w:sz w:val="20"/>
        </w:rPr>
        <w:t xml:space="preserve"> SEI message applies to the current decoded picture only.</w:t>
      </w:r>
    </w:p>
    <w:p w14:paraId="04F47E45" w14:textId="77777777" w:rsidR="002B16D9" w:rsidRPr="00261A4F" w:rsidRDefault="002B16D9" w:rsidP="002B16D9">
      <w:pPr>
        <w:rPr>
          <w:sz w:val="20"/>
        </w:rPr>
      </w:pPr>
      <w:r>
        <w:rPr>
          <w:sz w:val="20"/>
        </w:rPr>
        <w:t>loc</w:t>
      </w:r>
      <w:r w:rsidRPr="00261A4F">
        <w:rPr>
          <w:sz w:val="20"/>
        </w:rPr>
        <w:t xml:space="preserve">_persistence_flag equal to 1 specifies that the </w:t>
      </w:r>
      <w:r>
        <w:rPr>
          <w:sz w:val="20"/>
        </w:rPr>
        <w:t>lens optical correction</w:t>
      </w:r>
      <w:r w:rsidRPr="00261A4F">
        <w:rPr>
          <w:sz w:val="20"/>
        </w:rPr>
        <w:t xml:space="preserve"> SEI message applies to the current decoded picture and persists for all subsequent pictures of the current layer in output order until one or more of the following conditions are true:</w:t>
      </w:r>
    </w:p>
    <w:p w14:paraId="329CD437" w14:textId="77777777" w:rsidR="002B16D9" w:rsidRPr="00BF3FA2" w:rsidRDefault="002B16D9" w:rsidP="002B16D9">
      <w:pPr>
        <w:pStyle w:val="enumlev1"/>
        <w:tabs>
          <w:tab w:val="clear" w:pos="794"/>
          <w:tab w:val="clear" w:pos="1191"/>
          <w:tab w:val="left" w:pos="426"/>
        </w:tabs>
        <w:ind w:left="426" w:hanging="426"/>
      </w:pPr>
      <w:r w:rsidRPr="00BF3FA2">
        <w:t>–</w:t>
      </w:r>
      <w:r w:rsidRPr="00BF3FA2">
        <w:tab/>
        <w:t>A new CLVS of the current layer begins.</w:t>
      </w:r>
    </w:p>
    <w:p w14:paraId="45860FD5" w14:textId="65D30255" w:rsidR="002B16D9" w:rsidRPr="00BF3FA2" w:rsidRDefault="002B16D9" w:rsidP="002B16D9">
      <w:pPr>
        <w:pStyle w:val="enumlev1"/>
        <w:ind w:left="397"/>
      </w:pPr>
      <w:r w:rsidRPr="00BF3FA2">
        <w:t>–</w:t>
      </w:r>
      <w:r w:rsidRPr="00BF3FA2">
        <w:tab/>
        <w:t>The bitstream ends.</w:t>
      </w:r>
    </w:p>
    <w:p w14:paraId="431A2DA7" w14:textId="77777777" w:rsidR="002B16D9" w:rsidRPr="00BF3FA2" w:rsidRDefault="002B16D9" w:rsidP="002B16D9">
      <w:pPr>
        <w:pStyle w:val="enumlev1"/>
        <w:tabs>
          <w:tab w:val="clear" w:pos="794"/>
          <w:tab w:val="clear" w:pos="1191"/>
          <w:tab w:val="left" w:pos="426"/>
        </w:tabs>
        <w:ind w:left="426" w:hanging="426"/>
      </w:pPr>
      <w:r w:rsidRPr="00BF3FA2">
        <w:t>–</w:t>
      </w:r>
      <w:r w:rsidRPr="00BF3FA2">
        <w:tab/>
        <w:t xml:space="preserve">A picture in the current layer in an AU associated with a </w:t>
      </w:r>
      <w:r>
        <w:rPr>
          <w:lang w:val="en-US"/>
        </w:rPr>
        <w:t>lens optical correction</w:t>
      </w:r>
      <w:r w:rsidRPr="00261A4F">
        <w:rPr>
          <w:lang w:val="en-US"/>
        </w:rPr>
        <w:t xml:space="preserve"> </w:t>
      </w:r>
      <w:r w:rsidRPr="00BF3FA2">
        <w:t>SEI message is output that follows the current picture in output order.</w:t>
      </w:r>
    </w:p>
    <w:p w14:paraId="2DEBB643" w14:textId="77777777" w:rsidR="002B16D9" w:rsidRDefault="002B16D9" w:rsidP="002B16D9">
      <w:pPr>
        <w:pStyle w:val="Titre1"/>
        <w:rPr>
          <w:lang w:val="en-CA"/>
        </w:rPr>
      </w:pPr>
      <w:r>
        <w:rPr>
          <w:lang w:val="en-CA"/>
        </w:rPr>
        <w:t>References</w:t>
      </w:r>
    </w:p>
    <w:p w14:paraId="31C41D64" w14:textId="7F664BE8" w:rsidR="002B16D9" w:rsidRDefault="002B16D9" w:rsidP="002B16D9">
      <w:pPr>
        <w:ind w:left="360" w:hanging="360"/>
        <w:rPr>
          <w:szCs w:val="22"/>
          <w:lang w:val="en-CA"/>
        </w:rPr>
      </w:pPr>
      <w:r>
        <w:rPr>
          <w:szCs w:val="22"/>
          <w:lang w:val="en-CA"/>
        </w:rPr>
        <w:t>[</w:t>
      </w:r>
      <w:r w:rsidR="009339B2">
        <w:rPr>
          <w:szCs w:val="22"/>
          <w:lang w:val="en-CA"/>
        </w:rPr>
        <w:t>1</w:t>
      </w:r>
      <w:r>
        <w:rPr>
          <w:szCs w:val="22"/>
          <w:lang w:val="en-CA"/>
        </w:rPr>
        <w:t xml:space="preserve">] </w:t>
      </w:r>
      <w:hyperlink r:id="rId14" w:anchor="lenscorrection" w:history="1">
        <w:r w:rsidRPr="00AF7D0E">
          <w:rPr>
            <w:rStyle w:val="Lienhypertexte"/>
            <w:szCs w:val="22"/>
            <w:lang w:val="en-CA"/>
          </w:rPr>
          <w:t>https://ffmpeg.org/ffmpeg-filters.html#lenscorrection</w:t>
        </w:r>
      </w:hyperlink>
      <w:r>
        <w:rPr>
          <w:szCs w:val="22"/>
          <w:lang w:val="en-CA"/>
        </w:rPr>
        <w:t xml:space="preserve"> </w:t>
      </w:r>
      <w:r>
        <w:rPr>
          <w:szCs w:val="22"/>
          <w:lang w:val="en-CA"/>
        </w:rPr>
        <w:tab/>
      </w:r>
    </w:p>
    <w:p w14:paraId="4BA8470A" w14:textId="12925132" w:rsidR="002B16D9" w:rsidRDefault="002B16D9" w:rsidP="002B16D9">
      <w:pPr>
        <w:ind w:left="360" w:hanging="360"/>
        <w:rPr>
          <w:szCs w:val="22"/>
          <w:lang w:val="en-CA" w:eastAsia="ja-JP"/>
        </w:rPr>
      </w:pPr>
      <w:r>
        <w:rPr>
          <w:rFonts w:hint="eastAsia"/>
          <w:szCs w:val="22"/>
          <w:lang w:val="en-CA" w:eastAsia="ja-JP"/>
        </w:rPr>
        <w:t>[</w:t>
      </w:r>
      <w:r w:rsidR="009339B2">
        <w:rPr>
          <w:szCs w:val="22"/>
          <w:lang w:val="en-CA" w:eastAsia="ja-JP"/>
        </w:rPr>
        <w:t>2</w:t>
      </w:r>
      <w:r>
        <w:rPr>
          <w:szCs w:val="22"/>
          <w:lang w:val="en-CA" w:eastAsia="ja-JP"/>
        </w:rPr>
        <w:t>]</w:t>
      </w:r>
      <w:r>
        <w:rPr>
          <w:szCs w:val="22"/>
          <w:lang w:val="en-CA" w:eastAsia="ja-JP"/>
        </w:rPr>
        <w:tab/>
      </w:r>
      <w:hyperlink r:id="rId15" w:history="1">
        <w:r w:rsidR="009339B2" w:rsidRPr="0096660A">
          <w:rPr>
            <w:rStyle w:val="Lienhypertexte"/>
          </w:rPr>
          <w:t>https://lensfun.github.io/lenslist/</w:t>
        </w:r>
      </w:hyperlink>
      <w:r w:rsidR="009339B2">
        <w:t xml:space="preserve"> </w:t>
      </w:r>
    </w:p>
    <w:p w14:paraId="27340B18" w14:textId="254961B5" w:rsidR="009339B2" w:rsidRPr="009339B2" w:rsidRDefault="009339B2" w:rsidP="009339B2">
      <w:pPr>
        <w:rPr>
          <w:szCs w:val="22"/>
          <w:lang w:val="en-CA"/>
        </w:rPr>
      </w:pPr>
      <w:r w:rsidRPr="009339B2">
        <w:rPr>
          <w:szCs w:val="22"/>
          <w:lang w:val="en-CA"/>
        </w:rPr>
        <w:t>[</w:t>
      </w:r>
      <w:r>
        <w:rPr>
          <w:szCs w:val="22"/>
          <w:lang w:val="en-CA"/>
        </w:rPr>
        <w:t>3</w:t>
      </w:r>
      <w:r w:rsidRPr="009339B2">
        <w:rPr>
          <w:szCs w:val="22"/>
          <w:lang w:val="en-CA"/>
        </w:rPr>
        <w:t>]</w:t>
      </w:r>
      <w:r>
        <w:rPr>
          <w:szCs w:val="22"/>
          <w:lang w:val="en-CA"/>
        </w:rPr>
        <w:tab/>
      </w:r>
      <w:hyperlink r:id="rId16" w:history="1">
        <w:r w:rsidRPr="0096660A">
          <w:rPr>
            <w:rStyle w:val="Lienhypertexte"/>
            <w:szCs w:val="22"/>
            <w:lang w:val="en-CA"/>
          </w:rPr>
          <w:t>http://download.macromedia.com/pub/labs/lensprofile_creator/lensprofile_creator_cameramodel.pdf</w:t>
        </w:r>
      </w:hyperlink>
      <w:r w:rsidRPr="009339B2">
        <w:rPr>
          <w:szCs w:val="22"/>
          <w:lang w:val="en-CA"/>
        </w:rPr>
        <w:t>.</w:t>
      </w:r>
    </w:p>
    <w:p w14:paraId="11BA2FF0" w14:textId="77777777" w:rsidR="002B16D9" w:rsidRPr="001A2870" w:rsidRDefault="002B16D9" w:rsidP="002B16D9">
      <w:pPr>
        <w:rPr>
          <w:szCs w:val="22"/>
        </w:rPr>
      </w:pPr>
    </w:p>
    <w:p w14:paraId="2ECDD3D8" w14:textId="77777777" w:rsidR="002B16D9" w:rsidRPr="0085576B" w:rsidRDefault="002B16D9" w:rsidP="002B16D9">
      <w:pPr>
        <w:pStyle w:val="Titre1"/>
        <w:rPr>
          <w:lang w:val="en-CA"/>
        </w:rPr>
      </w:pPr>
      <w:r w:rsidRPr="005B217D">
        <w:rPr>
          <w:lang w:val="en-CA"/>
        </w:rPr>
        <w:t>Patent rights declaration(s)</w:t>
      </w:r>
    </w:p>
    <w:p w14:paraId="32EAF635" w14:textId="543C3EF7" w:rsidR="007F1F8B" w:rsidRPr="005B217D" w:rsidRDefault="002B16D9" w:rsidP="002B16D9">
      <w:pPr>
        <w:rPr>
          <w:szCs w:val="22"/>
          <w:lang w:val="en-CA"/>
        </w:rPr>
      </w:pPr>
      <w:r>
        <w:rPr>
          <w:b/>
          <w:szCs w:val="22"/>
          <w:lang w:val="en-CA"/>
        </w:rPr>
        <w:t>Tencent</w:t>
      </w:r>
      <w:r w:rsidRPr="0085576B">
        <w:rPr>
          <w:b/>
          <w:szCs w:val="22"/>
          <w:lang w:val="en-CA"/>
        </w:rPr>
        <w:t xml:space="preserve"> may have current or pending patent rights relating to the technology described in this contribution</w:t>
      </w:r>
      <w:r w:rsidRPr="005B217D">
        <w:rPr>
          <w:b/>
          <w:szCs w:val="22"/>
          <w:lang w:val="en-CA"/>
        </w:rPr>
        <w:t xml:space="preserve">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sectPr w:rsidR="007F1F8B" w:rsidRPr="005B217D" w:rsidSect="00CC5B78">
      <w:footerReference w:type="default" r:id="rId17"/>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460A4" w14:textId="77777777" w:rsidR="00CC5B78" w:rsidRDefault="00CC5B78">
      <w:r>
        <w:separator/>
      </w:r>
    </w:p>
  </w:endnote>
  <w:endnote w:type="continuationSeparator" w:id="0">
    <w:p w14:paraId="0A64A3F4" w14:textId="77777777" w:rsidR="00CC5B78" w:rsidRDefault="00CC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6761241"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EB68A4">
      <w:rPr>
        <w:rStyle w:val="Numrodepage"/>
        <w:noProof/>
      </w:rPr>
      <w:t>2024-04-20</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BC552" w14:textId="77777777" w:rsidR="00CC5B78" w:rsidRDefault="00CC5B78">
      <w:r>
        <w:separator/>
      </w:r>
    </w:p>
  </w:footnote>
  <w:footnote w:type="continuationSeparator" w:id="0">
    <w:p w14:paraId="4E2DC831" w14:textId="77777777" w:rsidR="00CC5B78" w:rsidRDefault="00CC5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F1F41"/>
    <w:multiLevelType w:val="hybridMultilevel"/>
    <w:tmpl w:val="823EF336"/>
    <w:lvl w:ilvl="0" w:tplc="EA1CEE8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5537A58"/>
    <w:multiLevelType w:val="hybridMultilevel"/>
    <w:tmpl w:val="2F4CC7A8"/>
    <w:lvl w:ilvl="0" w:tplc="743CA5A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E1E4701"/>
    <w:multiLevelType w:val="hybridMultilevel"/>
    <w:tmpl w:val="67C446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 w15:restartNumberingAfterBreak="0">
    <w:nsid w:val="74466B8C"/>
    <w:multiLevelType w:val="hybridMultilevel"/>
    <w:tmpl w:val="B61025B6"/>
    <w:lvl w:ilvl="0" w:tplc="4B623DE2">
      <w:start w:val="9"/>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72365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963078">
    <w:abstractNumId w:val="12"/>
  </w:num>
  <w:num w:numId="3" w16cid:durableId="599415706">
    <w:abstractNumId w:val="10"/>
  </w:num>
  <w:num w:numId="4" w16cid:durableId="1322082191">
    <w:abstractNumId w:val="8"/>
  </w:num>
  <w:num w:numId="5" w16cid:durableId="1544442149">
    <w:abstractNumId w:val="9"/>
  </w:num>
  <w:num w:numId="6" w16cid:durableId="1444610716">
    <w:abstractNumId w:val="5"/>
  </w:num>
  <w:num w:numId="7" w16cid:durableId="1171604005">
    <w:abstractNumId w:val="7"/>
  </w:num>
  <w:num w:numId="8" w16cid:durableId="1786000773">
    <w:abstractNumId w:val="5"/>
  </w:num>
  <w:num w:numId="9" w16cid:durableId="147525931">
    <w:abstractNumId w:val="1"/>
  </w:num>
  <w:num w:numId="10" w16cid:durableId="1576822081">
    <w:abstractNumId w:val="4"/>
  </w:num>
  <w:num w:numId="11" w16cid:durableId="39403610">
    <w:abstractNumId w:val="2"/>
  </w:num>
  <w:num w:numId="12" w16cid:durableId="521240035">
    <w:abstractNumId w:val="11"/>
  </w:num>
  <w:num w:numId="13" w16cid:durableId="940188844">
    <w:abstractNumId w:val="14"/>
  </w:num>
  <w:num w:numId="14" w16cid:durableId="1592422767">
    <w:abstractNumId w:val="13"/>
  </w:num>
  <w:num w:numId="15" w16cid:durableId="1186671558">
    <w:abstractNumId w:val="3"/>
  </w:num>
  <w:num w:numId="16" w16cid:durableId="175461135">
    <w:abstractNumId w:val="16"/>
  </w:num>
  <w:num w:numId="17" w16cid:durableId="744573601">
    <w:abstractNumId w:val="6"/>
  </w:num>
  <w:num w:numId="18" w16cid:durableId="20741588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E7"/>
    <w:rsid w:val="00024F77"/>
    <w:rsid w:val="000308A3"/>
    <w:rsid w:val="0004543A"/>
    <w:rsid w:val="000458BC"/>
    <w:rsid w:val="00045C41"/>
    <w:rsid w:val="00046C03"/>
    <w:rsid w:val="00054144"/>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0A07"/>
    <w:rsid w:val="00187E58"/>
    <w:rsid w:val="001A297E"/>
    <w:rsid w:val="001A368E"/>
    <w:rsid w:val="001A7329"/>
    <w:rsid w:val="001A792F"/>
    <w:rsid w:val="001B4E28"/>
    <w:rsid w:val="001C3525"/>
    <w:rsid w:val="001C3AFB"/>
    <w:rsid w:val="001D07F0"/>
    <w:rsid w:val="001D1BD2"/>
    <w:rsid w:val="001D7F6E"/>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6D9"/>
    <w:rsid w:val="002B191D"/>
    <w:rsid w:val="002B2E83"/>
    <w:rsid w:val="002D0AF6"/>
    <w:rsid w:val="002F164D"/>
    <w:rsid w:val="003021BC"/>
    <w:rsid w:val="00306206"/>
    <w:rsid w:val="00317D85"/>
    <w:rsid w:val="00327C56"/>
    <w:rsid w:val="003315A1"/>
    <w:rsid w:val="003373EC"/>
    <w:rsid w:val="00342FF4"/>
    <w:rsid w:val="0034440B"/>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65FEC"/>
    <w:rsid w:val="00471335"/>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508A"/>
    <w:rsid w:val="00567EC7"/>
    <w:rsid w:val="00570013"/>
    <w:rsid w:val="005753EC"/>
    <w:rsid w:val="005801A2"/>
    <w:rsid w:val="00594A7B"/>
    <w:rsid w:val="005952A5"/>
    <w:rsid w:val="005A33A1"/>
    <w:rsid w:val="005B00DF"/>
    <w:rsid w:val="005B217D"/>
    <w:rsid w:val="005C385F"/>
    <w:rsid w:val="005C7C26"/>
    <w:rsid w:val="005E1AC6"/>
    <w:rsid w:val="005E3F2B"/>
    <w:rsid w:val="005F6F1B"/>
    <w:rsid w:val="00615995"/>
    <w:rsid w:val="00616155"/>
    <w:rsid w:val="00624B33"/>
    <w:rsid w:val="0063041A"/>
    <w:rsid w:val="00630AA2"/>
    <w:rsid w:val="00631D8B"/>
    <w:rsid w:val="0064479D"/>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039AE"/>
    <w:rsid w:val="00712F60"/>
    <w:rsid w:val="00720E3B"/>
    <w:rsid w:val="00735925"/>
    <w:rsid w:val="007435BB"/>
    <w:rsid w:val="0074393F"/>
    <w:rsid w:val="00745F6B"/>
    <w:rsid w:val="0075175B"/>
    <w:rsid w:val="0075585E"/>
    <w:rsid w:val="00770571"/>
    <w:rsid w:val="007768FF"/>
    <w:rsid w:val="007824D3"/>
    <w:rsid w:val="00796EE3"/>
    <w:rsid w:val="007A6DB1"/>
    <w:rsid w:val="007A7D29"/>
    <w:rsid w:val="007B0944"/>
    <w:rsid w:val="007B4AB8"/>
    <w:rsid w:val="007C081C"/>
    <w:rsid w:val="007D1181"/>
    <w:rsid w:val="007E01A3"/>
    <w:rsid w:val="007F1F8B"/>
    <w:rsid w:val="007F6205"/>
    <w:rsid w:val="007F67A1"/>
    <w:rsid w:val="00801A7B"/>
    <w:rsid w:val="00811C05"/>
    <w:rsid w:val="008206C8"/>
    <w:rsid w:val="0086387C"/>
    <w:rsid w:val="00874A6C"/>
    <w:rsid w:val="00876C65"/>
    <w:rsid w:val="008823D9"/>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39B2"/>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48AB"/>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57EEF"/>
    <w:rsid w:val="00B600CD"/>
    <w:rsid w:val="00B6089D"/>
    <w:rsid w:val="00B61C96"/>
    <w:rsid w:val="00B65DDA"/>
    <w:rsid w:val="00B73A2A"/>
    <w:rsid w:val="00B75A51"/>
    <w:rsid w:val="00B827C6"/>
    <w:rsid w:val="00B94B06"/>
    <w:rsid w:val="00B94C28"/>
    <w:rsid w:val="00BB2F6E"/>
    <w:rsid w:val="00BC10BA"/>
    <w:rsid w:val="00BC5AFD"/>
    <w:rsid w:val="00C00DDE"/>
    <w:rsid w:val="00C04F43"/>
    <w:rsid w:val="00C05271"/>
    <w:rsid w:val="00C0609D"/>
    <w:rsid w:val="00C115AB"/>
    <w:rsid w:val="00C26CCB"/>
    <w:rsid w:val="00C30249"/>
    <w:rsid w:val="00C35F74"/>
    <w:rsid w:val="00C3723B"/>
    <w:rsid w:val="00C42466"/>
    <w:rsid w:val="00C606C9"/>
    <w:rsid w:val="00C76BDA"/>
    <w:rsid w:val="00C80288"/>
    <w:rsid w:val="00C836F0"/>
    <w:rsid w:val="00C84003"/>
    <w:rsid w:val="00C90650"/>
    <w:rsid w:val="00C97D78"/>
    <w:rsid w:val="00CC2AAE"/>
    <w:rsid w:val="00CC5A42"/>
    <w:rsid w:val="00CC5B78"/>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0567"/>
    <w:rsid w:val="00D61B3D"/>
    <w:rsid w:val="00D807BF"/>
    <w:rsid w:val="00D82FCC"/>
    <w:rsid w:val="00DA17FC"/>
    <w:rsid w:val="00DA7887"/>
    <w:rsid w:val="00DB2C26"/>
    <w:rsid w:val="00DB45C3"/>
    <w:rsid w:val="00DD02F4"/>
    <w:rsid w:val="00DD6622"/>
    <w:rsid w:val="00DE15F9"/>
    <w:rsid w:val="00DE1C7C"/>
    <w:rsid w:val="00DE63B6"/>
    <w:rsid w:val="00DE6B43"/>
    <w:rsid w:val="00E041C6"/>
    <w:rsid w:val="00E11923"/>
    <w:rsid w:val="00E1752B"/>
    <w:rsid w:val="00E207D8"/>
    <w:rsid w:val="00E262D4"/>
    <w:rsid w:val="00E36250"/>
    <w:rsid w:val="00E36841"/>
    <w:rsid w:val="00E47F2D"/>
    <w:rsid w:val="00E54511"/>
    <w:rsid w:val="00E60EDC"/>
    <w:rsid w:val="00E61DAC"/>
    <w:rsid w:val="00E70B91"/>
    <w:rsid w:val="00E72B80"/>
    <w:rsid w:val="00E75FE3"/>
    <w:rsid w:val="00E86C4C"/>
    <w:rsid w:val="00E907A3"/>
    <w:rsid w:val="00EA5AE0"/>
    <w:rsid w:val="00EB56E1"/>
    <w:rsid w:val="00EB68A4"/>
    <w:rsid w:val="00EB7AB1"/>
    <w:rsid w:val="00EC32BD"/>
    <w:rsid w:val="00ED536F"/>
    <w:rsid w:val="00EE7CD8"/>
    <w:rsid w:val="00EF37F6"/>
    <w:rsid w:val="00EF48CC"/>
    <w:rsid w:val="00F00801"/>
    <w:rsid w:val="00F148DF"/>
    <w:rsid w:val="00F2488D"/>
    <w:rsid w:val="00F528CE"/>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Code" w:uiPriority="99"/>
    <w:lsdException w:name="HTML Definition" w:semiHidden="1" w:unhideWhenUsed="1"/>
    <w:lsdException w:name="HTML Preformatted" w:semiHidden="1" w:uiPriority="99" w:unhideWhenUsed="1"/>
    <w:lsdException w:name="HTML Sample" w:uiPriority="99"/>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character" w:styleId="Mentionnonrsolue">
    <w:name w:val="Unresolved Mention"/>
    <w:basedOn w:val="Policepardfaut"/>
    <w:uiPriority w:val="99"/>
    <w:semiHidden/>
    <w:unhideWhenUsed/>
    <w:rsid w:val="00D60567"/>
    <w:rPr>
      <w:color w:val="605E5C"/>
      <w:shd w:val="clear" w:color="auto" w:fill="E1DFDD"/>
    </w:rPr>
  </w:style>
  <w:style w:type="paragraph" w:styleId="Corpsdetexte">
    <w:name w:val="Body Text"/>
    <w:basedOn w:val="Normal"/>
    <w:link w:val="CorpsdetexteCar"/>
    <w:uiPriority w:val="99"/>
    <w:rsid w:val="002B16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CorpsdetexteCar">
    <w:name w:val="Corps de texte Car"/>
    <w:basedOn w:val="Policepardfaut"/>
    <w:link w:val="Corpsdetexte"/>
    <w:uiPriority w:val="99"/>
    <w:rsid w:val="002B16D9"/>
    <w:rPr>
      <w:rFonts w:eastAsia="Batang"/>
      <w:sz w:val="22"/>
      <w:szCs w:val="22"/>
      <w:lang w:val="en-GB"/>
    </w:rPr>
  </w:style>
  <w:style w:type="paragraph" w:customStyle="1" w:styleId="ListContinue1">
    <w:name w:val="List Continue 1"/>
    <w:basedOn w:val="Normal"/>
    <w:rsid w:val="002B16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Annex3">
    <w:name w:val="Annex 3"/>
    <w:basedOn w:val="Normal"/>
    <w:next w:val="Normal"/>
    <w:link w:val="Annex3Char2"/>
    <w:uiPriority w:val="99"/>
    <w:qFormat/>
    <w:rsid w:val="002B16D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B16D9"/>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B16D9"/>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uiPriority w:val="99"/>
    <w:rsid w:val="002B16D9"/>
    <w:rPr>
      <w:rFonts w:eastAsia="Malgun Gothic"/>
      <w:b/>
      <w:bCs/>
      <w:lang w:val="en-GB"/>
    </w:rPr>
  </w:style>
  <w:style w:type="character" w:customStyle="1" w:styleId="fontstyle01">
    <w:name w:val="fontstyle01"/>
    <w:rsid w:val="002B16D9"/>
    <w:rPr>
      <w:rFonts w:ascii="Times New Roman" w:hAnsi="Times New Roman" w:cs="Times New Roman" w:hint="default"/>
      <w:b/>
      <w:bCs/>
      <w:i w:val="0"/>
      <w:iCs w:val="0"/>
      <w:color w:val="000000"/>
      <w:sz w:val="20"/>
      <w:szCs w:val="20"/>
    </w:rPr>
  </w:style>
  <w:style w:type="paragraph" w:customStyle="1" w:styleId="Annex1">
    <w:name w:val="Annex 1"/>
    <w:basedOn w:val="Titre1"/>
    <w:next w:val="Normal"/>
    <w:uiPriority w:val="99"/>
    <w:qFormat/>
    <w:rsid w:val="002B16D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5220" w:hanging="360"/>
      <w:jc w:val="center"/>
    </w:pPr>
    <w:rPr>
      <w:rFonts w:eastAsia="MS Mincho" w:cs="Times New Roman"/>
      <w:kern w:val="0"/>
      <w:sz w:val="24"/>
      <w:szCs w:val="24"/>
      <w:lang w:val="en-GB"/>
    </w:rPr>
  </w:style>
  <w:style w:type="paragraph" w:customStyle="1" w:styleId="Annex2">
    <w:name w:val="Annex 2"/>
    <w:basedOn w:val="Normal"/>
    <w:next w:val="Normal"/>
    <w:uiPriority w:val="99"/>
    <w:rsid w:val="002B16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20"/>
        <w:tab w:val="left" w:pos="1191"/>
        <w:tab w:val="left" w:pos="1588"/>
        <w:tab w:val="left" w:pos="1985"/>
      </w:tabs>
      <w:spacing w:before="313"/>
      <w:outlineLvl w:val="1"/>
    </w:pPr>
    <w:rPr>
      <w:rFonts w:eastAsia="MS Mincho"/>
      <w:b/>
      <w:bCs/>
      <w:szCs w:val="22"/>
      <w:lang w:val="en-GB"/>
    </w:rPr>
  </w:style>
  <w:style w:type="paragraph" w:customStyle="1" w:styleId="Annex6">
    <w:name w:val="Annex 6"/>
    <w:basedOn w:val="Annex5"/>
    <w:next w:val="Normal"/>
    <w:autoRedefine/>
    <w:uiPriority w:val="99"/>
    <w:rsid w:val="002B16D9"/>
    <w:pPr>
      <w:keepLines/>
      <w:numPr>
        <w:ilvl w:val="0"/>
        <w:numId w:val="0"/>
      </w:numPr>
      <w:tabs>
        <w:tab w:val="num" w:pos="1080"/>
        <w:tab w:val="left" w:pos="1191"/>
        <w:tab w:val="left" w:pos="1588"/>
        <w:tab w:val="left" w:pos="1985"/>
      </w:tabs>
      <w:overflowPunct w:val="0"/>
      <w:autoSpaceDE w:val="0"/>
      <w:autoSpaceDN w:val="0"/>
      <w:adjustRightInd w:val="0"/>
      <w:spacing w:before="120"/>
      <w:textAlignment w:val="baseline"/>
      <w:outlineLvl w:val="5"/>
    </w:pPr>
    <w:rPr>
      <w:rFonts w:eastAsia="MS Mincho"/>
    </w:rPr>
  </w:style>
  <w:style w:type="paragraph" w:customStyle="1" w:styleId="Annex7">
    <w:name w:val="Annex 7"/>
    <w:basedOn w:val="Annex6"/>
    <w:next w:val="Normal"/>
    <w:autoRedefine/>
    <w:uiPriority w:val="99"/>
    <w:rsid w:val="002B16D9"/>
    <w:pPr>
      <w:tabs>
        <w:tab w:val="clear" w:pos="1191"/>
      </w:tabs>
      <w:ind w:left="3240" w:hanging="3240"/>
      <w:outlineLvl w:val="6"/>
    </w:pPr>
  </w:style>
  <w:style w:type="paragraph" w:styleId="Paragraphedeliste">
    <w:name w:val="List Paragraph"/>
    <w:basedOn w:val="Normal"/>
    <w:uiPriority w:val="34"/>
    <w:qFormat/>
    <w:rsid w:val="002B16D9"/>
    <w:pPr>
      <w:ind w:left="720"/>
      <w:contextualSpacing/>
    </w:pPr>
  </w:style>
  <w:style w:type="table" w:styleId="Grilledutableau">
    <w:name w:val="Table Grid"/>
    <w:basedOn w:val="TableauNormal"/>
    <w:rsid w:val="002B16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e-math-mathml-inline">
    <w:name w:val="mwe-math-mathml-inline"/>
    <w:basedOn w:val="Policepardfaut"/>
    <w:rsid w:val="002B16D9"/>
  </w:style>
  <w:style w:type="character" w:customStyle="1" w:styleId="apple-converted-space">
    <w:name w:val="apple-converted-space"/>
    <w:basedOn w:val="Policepardfaut"/>
    <w:rsid w:val="002B16D9"/>
  </w:style>
  <w:style w:type="paragraph" w:styleId="NormalWeb">
    <w:name w:val="Normal (Web)"/>
    <w:basedOn w:val="Normal"/>
    <w:uiPriority w:val="99"/>
    <w:unhideWhenUsed/>
    <w:rsid w:val="002B16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character" w:styleId="ExempleHTML">
    <w:name w:val="HTML Sample"/>
    <w:basedOn w:val="Policepardfaut"/>
    <w:uiPriority w:val="99"/>
    <w:unhideWhenUsed/>
    <w:rsid w:val="002B16D9"/>
    <w:rPr>
      <w:rFonts w:ascii="Courier New" w:eastAsia="Times New Roman" w:hAnsi="Courier New" w:cs="Courier New"/>
    </w:rPr>
  </w:style>
  <w:style w:type="character" w:styleId="CodeHTML">
    <w:name w:val="HTML Code"/>
    <w:basedOn w:val="Policepardfaut"/>
    <w:uiPriority w:val="99"/>
    <w:unhideWhenUsed/>
    <w:rsid w:val="002B16D9"/>
    <w:rPr>
      <w:rFonts w:ascii="Courier New" w:eastAsia="Times New Roman" w:hAnsi="Courier New" w:cs="Courier New"/>
      <w:sz w:val="20"/>
      <w:szCs w:val="20"/>
    </w:rPr>
  </w:style>
  <w:style w:type="character" w:styleId="VariableHTML">
    <w:name w:val="HTML Variable"/>
    <w:basedOn w:val="Policepardfaut"/>
    <w:uiPriority w:val="99"/>
    <w:semiHidden/>
    <w:unhideWhenUsed/>
    <w:rsid w:val="002B16D9"/>
    <w:rPr>
      <w:i/>
      <w:iCs/>
    </w:rPr>
  </w:style>
  <w:style w:type="paragraph" w:styleId="PrformatHTML">
    <w:name w:val="HTML Preformatted"/>
    <w:basedOn w:val="Normal"/>
    <w:link w:val="PrformatHTMLCar"/>
    <w:uiPriority w:val="99"/>
    <w:unhideWhenUsed/>
    <w:rsid w:val="002B16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lang w:val="fr-FR" w:eastAsia="fr-FR"/>
    </w:rPr>
  </w:style>
  <w:style w:type="character" w:customStyle="1" w:styleId="PrformatHTMLCar">
    <w:name w:val="Préformaté HTML Car"/>
    <w:basedOn w:val="Policepardfaut"/>
    <w:link w:val="PrformatHTML"/>
    <w:uiPriority w:val="99"/>
    <w:rsid w:val="002B16D9"/>
    <w:rPr>
      <w:rFonts w:ascii="Courier New" w:hAnsi="Courier New" w:cs="Courier New"/>
      <w:lang w:val="fr-FR" w:eastAsia="fr-FR"/>
    </w:rPr>
  </w:style>
  <w:style w:type="character" w:customStyle="1" w:styleId="mi">
    <w:name w:val="mi"/>
    <w:basedOn w:val="Policepardfaut"/>
    <w:rsid w:val="002B16D9"/>
  </w:style>
  <w:style w:type="character" w:customStyle="1" w:styleId="mo">
    <w:name w:val="mo"/>
    <w:basedOn w:val="Policepardfaut"/>
    <w:rsid w:val="002B16D9"/>
  </w:style>
  <w:style w:type="character" w:customStyle="1" w:styleId="mn">
    <w:name w:val="mn"/>
    <w:basedOn w:val="Policepardfaut"/>
    <w:rsid w:val="002B16D9"/>
  </w:style>
  <w:style w:type="character" w:customStyle="1" w:styleId="mtext">
    <w:name w:val="mtext"/>
    <w:basedOn w:val="Policepardfaut"/>
    <w:rsid w:val="002B16D9"/>
  </w:style>
  <w:style w:type="paragraph" w:customStyle="1" w:styleId="enumlev1">
    <w:name w:val="enumlev1"/>
    <w:basedOn w:val="Normal"/>
    <w:rsid w:val="002B16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heading">
    <w:name w:val="table heading"/>
    <w:basedOn w:val="Normal"/>
    <w:rsid w:val="002B16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B16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Title">
    <w:name w:val="Table_Title"/>
    <w:basedOn w:val="Normal"/>
    <w:next w:val="Blanc"/>
    <w:rsid w:val="002B1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B16D9"/>
    <w:pPr>
      <w:tabs>
        <w:tab w:val="clear" w:pos="794"/>
        <w:tab w:val="clear" w:pos="1191"/>
        <w:tab w:val="clear" w:pos="1588"/>
        <w:tab w:val="clear" w:pos="1985"/>
      </w:tabs>
      <w:spacing w:before="0" w:after="57" w:line="12" w:lineRule="exact"/>
    </w:pPr>
    <w:rPr>
      <w:b w:val="0"/>
      <w:sz w:val="8"/>
      <w:lang w:val="en-US"/>
    </w:rPr>
  </w:style>
  <w:style w:type="paragraph" w:customStyle="1" w:styleId="Tablehead">
    <w:name w:val="Table_head"/>
    <w:basedOn w:val="Tabletext"/>
    <w:next w:val="Tabletext"/>
    <w:rsid w:val="002B16D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2B16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character" w:customStyle="1" w:styleId="msqrt">
    <w:name w:val="msqrt"/>
    <w:basedOn w:val="Policepardfaut"/>
    <w:rsid w:val="002B16D9"/>
  </w:style>
  <w:style w:type="paragraph" w:customStyle="1" w:styleId="Equation">
    <w:name w:val="Equation"/>
    <w:basedOn w:val="Normal"/>
    <w:rsid w:val="007B0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tablesyntax">
    <w:name w:val="table syntax"/>
    <w:basedOn w:val="Normal"/>
    <w:link w:val="tablesyntaxChar"/>
    <w:qFormat/>
    <w:rsid w:val="00DE15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E15F9"/>
    <w:rPr>
      <w:rFonts w:eastAsia="Malgun Gothic"/>
      <w:lang w:val="en-GB"/>
    </w:rPr>
  </w:style>
  <w:style w:type="paragraph" w:customStyle="1" w:styleId="Note1">
    <w:name w:val="Note 1"/>
    <w:basedOn w:val="Normal"/>
    <w:link w:val="Note1Char"/>
    <w:rsid w:val="00BB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Policepardfaut"/>
    <w:link w:val="Note1"/>
    <w:rsid w:val="00BB2F6E"/>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download.macromedia.com/pub/labs/lensprofile_creator/lensprofile_creator_cameramodel.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lensfun.github.io/lenslist/"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ffmpeg.org/ffmpeg-filter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8</Pages>
  <Words>2580</Words>
  <Characters>14191</Characters>
  <Application>Microsoft Office Word</Application>
  <DocSecurity>0</DocSecurity>
  <Lines>118</Lines>
  <Paragraphs>33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16738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Teniou Gilles</cp:lastModifiedBy>
  <cp:revision>4</cp:revision>
  <cp:lastPrinted>1900-01-01T07:59:39Z</cp:lastPrinted>
  <dcterms:created xsi:type="dcterms:W3CDTF">2024-04-19T16:05:00Z</dcterms:created>
  <dcterms:modified xsi:type="dcterms:W3CDTF">2024-04-20T12:47:00Z</dcterms:modified>
</cp:coreProperties>
</file>